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6427" w14:textId="77777777" w:rsidR="005971A4" w:rsidRDefault="00676707">
      <w:pPr>
        <w:pStyle w:val="3"/>
        <w:rPr>
          <w:sz w:val="22"/>
        </w:rPr>
      </w:pPr>
      <w:r>
        <w:rPr>
          <w:sz w:val="22"/>
        </w:rPr>
        <w:t>ДОГОВОР №___</w:t>
      </w:r>
    </w:p>
    <w:p w14:paraId="281412F9" w14:textId="77777777" w:rsidR="005971A4" w:rsidRDefault="00676707">
      <w:pPr>
        <w:pStyle w:val="a7"/>
        <w:spacing w:before="240" w:after="360"/>
        <w:ind w:firstLine="540"/>
        <w:rPr>
          <w:b/>
          <w:sz w:val="22"/>
        </w:rPr>
      </w:pPr>
      <w:r>
        <w:rPr>
          <w:b/>
          <w:sz w:val="22"/>
        </w:rPr>
        <w:t xml:space="preserve">г. Санкт-Петербург                                 </w:t>
      </w:r>
      <w:r>
        <w:rPr>
          <w:b/>
          <w:sz w:val="22"/>
        </w:rPr>
        <w:tab/>
      </w:r>
      <w:r>
        <w:rPr>
          <w:b/>
          <w:sz w:val="22"/>
        </w:rPr>
        <w:tab/>
      </w:r>
      <w:r>
        <w:rPr>
          <w:b/>
          <w:sz w:val="22"/>
        </w:rPr>
        <w:tab/>
      </w:r>
      <w:r>
        <w:rPr>
          <w:b/>
          <w:sz w:val="22"/>
        </w:rPr>
        <w:tab/>
        <w:t xml:space="preserve">     «_» __ 202_г.</w:t>
      </w:r>
    </w:p>
    <w:p w14:paraId="53098F2B" w14:textId="2CE899D8" w:rsidR="005971A4" w:rsidRDefault="00676707">
      <w:pPr>
        <w:spacing w:line="274" w:lineRule="exact"/>
        <w:ind w:right="-2" w:firstLine="539"/>
        <w:jc w:val="both"/>
        <w:rPr>
          <w:sz w:val="21"/>
        </w:rPr>
      </w:pPr>
      <w:r w:rsidRPr="004E412A">
        <w:rPr>
          <w:color w:val="FF0000"/>
        </w:rPr>
        <w:t>ООО «</w:t>
      </w:r>
      <w:r w:rsidR="004E412A">
        <w:rPr>
          <w:color w:val="FF0000"/>
        </w:rPr>
        <w:t>РОМАШКА</w:t>
      </w:r>
      <w:r w:rsidRPr="004E412A">
        <w:rPr>
          <w:color w:val="FF0000"/>
        </w:rPr>
        <w:t>»</w:t>
      </w:r>
      <w:r>
        <w:rPr>
          <w:sz w:val="21"/>
        </w:rPr>
        <w:t xml:space="preserve">, именуемое в дальнейшем «Заказчик», в лице  Генерального директора  </w:t>
      </w:r>
      <w:r w:rsidR="004E412A" w:rsidRPr="004E412A">
        <w:rPr>
          <w:color w:val="FF0000"/>
          <w:sz w:val="21"/>
        </w:rPr>
        <w:t>Иванова Ивана Ивановича</w:t>
      </w:r>
      <w:r>
        <w:rPr>
          <w:sz w:val="21"/>
        </w:rPr>
        <w:t xml:space="preserve">, действующей на основании </w:t>
      </w:r>
      <w:proofErr w:type="gramStart"/>
      <w:r>
        <w:rPr>
          <w:sz w:val="21"/>
        </w:rPr>
        <w:t>Устава с одной стороны</w:t>
      </w:r>
      <w:proofErr w:type="gramEnd"/>
      <w:r>
        <w:rPr>
          <w:sz w:val="21"/>
        </w:rPr>
        <w:t>, и</w:t>
      </w:r>
    </w:p>
    <w:p w14:paraId="30C633AC" w14:textId="77777777" w:rsidR="005971A4" w:rsidRDefault="00676707">
      <w:pPr>
        <w:spacing w:line="274" w:lineRule="exact"/>
        <w:ind w:right="-2" w:firstLine="539"/>
        <w:jc w:val="both"/>
        <w:rPr>
          <w:sz w:val="22"/>
        </w:rPr>
      </w:pPr>
      <w:r>
        <w:rPr>
          <w:sz w:val="22"/>
        </w:rPr>
        <w:t xml:space="preserve">Частное образовательное учреждение дополнительного профессионального образования «СПЕЦИАЛИСТ» (ЧОУ ДПО «СПЕЦИАЛИСТ»), именуемое в дальнейшем «Исполнитель», в лице Генерального директора </w:t>
      </w:r>
      <w:proofErr w:type="spellStart"/>
      <w:r>
        <w:rPr>
          <w:sz w:val="22"/>
        </w:rPr>
        <w:t>Кондратцева</w:t>
      </w:r>
      <w:proofErr w:type="spellEnd"/>
      <w:r>
        <w:rPr>
          <w:sz w:val="22"/>
        </w:rPr>
        <w:t xml:space="preserve"> Александра Олеговича, действующего на основании  </w:t>
      </w:r>
      <w:proofErr w:type="gramStart"/>
      <w:r>
        <w:rPr>
          <w:sz w:val="22"/>
        </w:rPr>
        <w:t>Устава с другой стороны</w:t>
      </w:r>
      <w:proofErr w:type="gramEnd"/>
      <w:r>
        <w:rPr>
          <w:sz w:val="22"/>
        </w:rPr>
        <w:t>, заключили настоящий Договор о нижеследующем:</w:t>
      </w:r>
    </w:p>
    <w:p w14:paraId="3EB9192A" w14:textId="77777777" w:rsidR="005971A4" w:rsidRDefault="00676707">
      <w:pPr>
        <w:spacing w:before="278"/>
        <w:ind w:left="48" w:right="-18"/>
        <w:jc w:val="center"/>
        <w:rPr>
          <w:b/>
          <w:sz w:val="22"/>
        </w:rPr>
      </w:pPr>
      <w:r>
        <w:rPr>
          <w:b/>
          <w:sz w:val="22"/>
        </w:rPr>
        <w:t>1.</w:t>
      </w:r>
      <w:r>
        <w:rPr>
          <w:sz w:val="22"/>
        </w:rPr>
        <w:t xml:space="preserve">  </w:t>
      </w:r>
      <w:r>
        <w:rPr>
          <w:b/>
          <w:sz w:val="22"/>
        </w:rPr>
        <w:t>ПРЕДМЕТ ДОГОВОРА</w:t>
      </w:r>
    </w:p>
    <w:p w14:paraId="5E072544" w14:textId="77777777" w:rsidR="005971A4" w:rsidRDefault="00676707">
      <w:pPr>
        <w:jc w:val="both"/>
        <w:rPr>
          <w:sz w:val="22"/>
        </w:rPr>
      </w:pPr>
      <w:r>
        <w:rPr>
          <w:spacing w:val="-18"/>
        </w:rPr>
        <w:tab/>
      </w:r>
      <w:r>
        <w:rPr>
          <w:sz w:val="22"/>
        </w:rPr>
        <w:t>1.1.Заказчик поручает и оплачивает, а Исполнитель</w:t>
      </w:r>
      <w:r>
        <w:rPr>
          <w:color w:val="FF0000"/>
          <w:sz w:val="22"/>
        </w:rPr>
        <w:t xml:space="preserve"> </w:t>
      </w:r>
      <w:r>
        <w:rPr>
          <w:sz w:val="22"/>
        </w:rPr>
        <w:t>предоставляет Заказчику для его работников (далее обучающиеся) (список обучающихся – приложение №1)  платные образовательные услуги  по следующим утвержденным Исполнителем программам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5416"/>
        <w:gridCol w:w="1134"/>
        <w:gridCol w:w="1276"/>
        <w:gridCol w:w="1417"/>
      </w:tblGrid>
      <w:tr w:rsidR="005971A4" w14:paraId="028DE89D" w14:textId="77777777">
        <w:trPr>
          <w:trHeight w:val="240"/>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2D86B5" w14:textId="77777777" w:rsidR="005971A4" w:rsidRDefault="005971A4">
            <w:pPr>
              <w:jc w:val="both"/>
              <w:rPr>
                <w:b/>
                <w:sz w:val="22"/>
              </w:rPr>
            </w:pPr>
          </w:p>
          <w:p w14:paraId="1495A1E7" w14:textId="77777777" w:rsidR="005971A4" w:rsidRDefault="00676707">
            <w:pPr>
              <w:jc w:val="both"/>
              <w:rPr>
                <w:b/>
                <w:sz w:val="22"/>
              </w:rPr>
            </w:pPr>
            <w:r>
              <w:rPr>
                <w:b/>
                <w:sz w:val="22"/>
              </w:rPr>
              <w:t>№ п/п</w:t>
            </w:r>
          </w:p>
        </w:tc>
        <w:tc>
          <w:tcPr>
            <w:tcW w:w="54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70CDB8" w14:textId="77777777" w:rsidR="005971A4" w:rsidRDefault="005971A4">
            <w:pPr>
              <w:jc w:val="both"/>
              <w:rPr>
                <w:b/>
                <w:sz w:val="22"/>
              </w:rPr>
            </w:pPr>
          </w:p>
          <w:p w14:paraId="4190EB87" w14:textId="77777777" w:rsidR="005971A4" w:rsidRDefault="00676707">
            <w:pPr>
              <w:jc w:val="center"/>
              <w:rPr>
                <w:b/>
                <w:sz w:val="22"/>
              </w:rPr>
            </w:pPr>
            <w:r>
              <w:rPr>
                <w:b/>
                <w:sz w:val="22"/>
              </w:rPr>
              <w:t>Образовательная программа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A87228" w14:textId="77777777" w:rsidR="005971A4" w:rsidRDefault="005971A4">
            <w:pPr>
              <w:jc w:val="both"/>
              <w:rPr>
                <w:b/>
                <w:sz w:val="22"/>
              </w:rPr>
            </w:pPr>
          </w:p>
          <w:p w14:paraId="2C3059C0" w14:textId="77777777" w:rsidR="005971A4" w:rsidRDefault="00676707">
            <w:pPr>
              <w:jc w:val="center"/>
              <w:rPr>
                <w:b/>
                <w:sz w:val="22"/>
              </w:rPr>
            </w:pPr>
            <w:r>
              <w:rPr>
                <w:b/>
                <w:sz w:val="22"/>
              </w:rPr>
              <w:t>Кол-во человек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55EFDFE8" w14:textId="77777777" w:rsidR="005971A4" w:rsidRDefault="00676707">
            <w:pPr>
              <w:jc w:val="center"/>
              <w:rPr>
                <w:b/>
                <w:sz w:val="22"/>
              </w:rPr>
            </w:pPr>
            <w:r>
              <w:rPr>
                <w:b/>
                <w:sz w:val="22"/>
              </w:rPr>
              <w:t>Стоимость обучения</w:t>
            </w:r>
          </w:p>
          <w:p w14:paraId="6E6DBA38" w14:textId="77777777" w:rsidR="005971A4" w:rsidRDefault="00676707">
            <w:pPr>
              <w:jc w:val="center"/>
              <w:rPr>
                <w:b/>
                <w:sz w:val="22"/>
              </w:rPr>
            </w:pPr>
            <w:r>
              <w:rPr>
                <w:b/>
                <w:sz w:val="22"/>
              </w:rPr>
              <w:t>(в рублях)</w:t>
            </w:r>
          </w:p>
        </w:tc>
      </w:tr>
      <w:tr w:rsidR="005971A4" w14:paraId="3A94B058" w14:textId="77777777">
        <w:trPr>
          <w:trHeight w:val="240"/>
        </w:trPr>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14:paraId="192182AA" w14:textId="77777777" w:rsidR="005971A4" w:rsidRDefault="005971A4"/>
        </w:tc>
        <w:tc>
          <w:tcPr>
            <w:tcW w:w="5416" w:type="dxa"/>
            <w:vMerge/>
            <w:tcBorders>
              <w:top w:val="single" w:sz="4" w:space="0" w:color="000000"/>
              <w:left w:val="single" w:sz="4" w:space="0" w:color="000000"/>
              <w:bottom w:val="single" w:sz="4" w:space="0" w:color="000000"/>
              <w:right w:val="single" w:sz="4" w:space="0" w:color="000000"/>
            </w:tcBorders>
            <w:shd w:val="clear" w:color="auto" w:fill="auto"/>
          </w:tcPr>
          <w:p w14:paraId="359E6D02" w14:textId="77777777" w:rsidR="005971A4" w:rsidRDefault="005971A4"/>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9C8A784" w14:textId="77777777" w:rsidR="005971A4" w:rsidRDefault="005971A4"/>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CF38DD" w14:textId="77777777" w:rsidR="005971A4" w:rsidRDefault="00676707">
            <w:pPr>
              <w:jc w:val="center"/>
              <w:rPr>
                <w:b/>
                <w:sz w:val="22"/>
              </w:rPr>
            </w:pPr>
            <w:r>
              <w:rPr>
                <w:b/>
                <w:sz w:val="22"/>
              </w:rPr>
              <w:t>1 чел.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C53BD2" w14:textId="77777777" w:rsidR="005971A4" w:rsidRDefault="00676707">
            <w:pPr>
              <w:jc w:val="center"/>
              <w:rPr>
                <w:b/>
                <w:sz w:val="22"/>
              </w:rPr>
            </w:pPr>
            <w:r>
              <w:rPr>
                <w:b/>
                <w:sz w:val="22"/>
              </w:rPr>
              <w:t>Всего</w:t>
            </w:r>
          </w:p>
        </w:tc>
      </w:tr>
      <w:tr w:rsidR="005971A4" w14:paraId="348DE213" w14:textId="77777777">
        <w:trPr>
          <w:trHeight w:val="126"/>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53DFDA0" w14:textId="77777777" w:rsidR="005971A4" w:rsidRDefault="005971A4"/>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E546" w14:textId="77777777" w:rsidR="005971A4" w:rsidRDefault="005971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639BE7" w14:textId="77777777" w:rsidR="005971A4" w:rsidRDefault="005971A4"/>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60AEDB" w14:textId="77777777" w:rsidR="005971A4" w:rsidRDefault="005971A4"/>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20DB68" w14:textId="77777777" w:rsidR="005971A4" w:rsidRDefault="005971A4"/>
        </w:tc>
      </w:tr>
      <w:tr w:rsidR="005971A4" w14:paraId="7B4B1AEC" w14:textId="77777777">
        <w:trPr>
          <w:trHeight w:val="126"/>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4226BCB5" w14:textId="77777777" w:rsidR="005971A4" w:rsidRDefault="005971A4"/>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425F" w14:textId="77777777" w:rsidR="005971A4" w:rsidRDefault="005971A4"/>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590F74" w14:textId="77777777" w:rsidR="005971A4" w:rsidRDefault="005971A4"/>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B29FEB" w14:textId="77777777" w:rsidR="005971A4" w:rsidRDefault="005971A4"/>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ADDED9" w14:textId="77777777" w:rsidR="005971A4" w:rsidRDefault="005971A4"/>
        </w:tc>
      </w:tr>
    </w:tbl>
    <w:p w14:paraId="0B54C5C0" w14:textId="77777777" w:rsidR="005971A4" w:rsidRDefault="00676707">
      <w:pPr>
        <w:jc w:val="both"/>
        <w:rPr>
          <w:sz w:val="22"/>
        </w:rPr>
      </w:pPr>
      <w:r>
        <w:rPr>
          <w:sz w:val="22"/>
        </w:rPr>
        <w:t>Сроки обучения устанавливаются в соответствии с учебным планом и расписанием занятий.</w:t>
      </w:r>
    </w:p>
    <w:p w14:paraId="4E330D86" w14:textId="4F5D700F" w:rsidR="005971A4" w:rsidRPr="004E412A" w:rsidRDefault="00676707" w:rsidP="004E412A">
      <w:pPr>
        <w:jc w:val="both"/>
        <w:rPr>
          <w:color w:val="auto"/>
        </w:rPr>
      </w:pPr>
      <w:r w:rsidRPr="004E412A">
        <w:rPr>
          <w:color w:val="auto"/>
          <w:sz w:val="22"/>
        </w:rPr>
        <w:t>1.1.2 Срок освоения образовательной программы на момент подписания Договора составляет _____час</w:t>
      </w:r>
      <w:r w:rsidR="004E412A" w:rsidRPr="004E412A">
        <w:rPr>
          <w:color w:val="auto"/>
          <w:sz w:val="22"/>
        </w:rPr>
        <w:t>ов</w:t>
      </w:r>
      <w:r w:rsidRPr="004E412A">
        <w:rPr>
          <w:color w:val="auto"/>
          <w:sz w:val="22"/>
        </w:rPr>
        <w:t xml:space="preserve">. </w:t>
      </w:r>
      <w:r w:rsidRPr="004E412A">
        <w:rPr>
          <w:color w:val="auto"/>
        </w:rPr>
        <w:t xml:space="preserve">  </w:t>
      </w:r>
    </w:p>
    <w:p w14:paraId="179A9F0E" w14:textId="77777777" w:rsidR="005971A4" w:rsidRDefault="00676707">
      <w:pPr>
        <w:jc w:val="both"/>
        <w:rPr>
          <w:sz w:val="22"/>
        </w:rPr>
      </w:pPr>
      <w:r>
        <w:rPr>
          <w:sz w:val="22"/>
        </w:rPr>
        <w:t>1.2. Права на оказание платных образовательных услуг предоставлены Исполнителю на основании следующих разрешительных документов:</w:t>
      </w:r>
    </w:p>
    <w:p w14:paraId="21D4999B" w14:textId="5F77D6DD" w:rsidR="005971A4" w:rsidRDefault="00676707">
      <w:pPr>
        <w:pStyle w:val="a0"/>
        <w:keepLines w:val="0"/>
        <w:widowControl w:val="0"/>
        <w:numPr>
          <w:ilvl w:val="0"/>
          <w:numId w:val="0"/>
        </w:numPr>
        <w:spacing w:after="0" w:line="240" w:lineRule="auto"/>
        <w:ind w:firstLine="540"/>
      </w:pPr>
      <w:r>
        <w:t>1.2.1. Лицензия на право ведения образовательной деятельности от 25 января 2019 г. регистрационный номер 3707, серия 78Л03 № 0002518, выданная Комитетом по образованию Правительства Санкт-Петербурга</w:t>
      </w:r>
    </w:p>
    <w:p w14:paraId="137AD05A" w14:textId="4A00595F" w:rsidR="00F1445A" w:rsidRDefault="00F1445A">
      <w:pPr>
        <w:pStyle w:val="a0"/>
        <w:keepLines w:val="0"/>
        <w:widowControl w:val="0"/>
        <w:numPr>
          <w:ilvl w:val="0"/>
          <w:numId w:val="0"/>
        </w:numPr>
        <w:spacing w:after="0" w:line="240" w:lineRule="auto"/>
        <w:ind w:firstLine="540"/>
      </w:pPr>
      <w:r>
        <w:t xml:space="preserve">1.2.2 </w:t>
      </w:r>
      <w:r w:rsidR="004E412A">
        <w:t xml:space="preserve">Аккредитация организации </w:t>
      </w:r>
      <w:r>
        <w:t>по охране труда</w:t>
      </w:r>
      <w:r w:rsidR="004E412A">
        <w:t xml:space="preserve"> №7631 от 25 ноября 2021 г., выданная Министерством труда и социальной защиты РФ</w:t>
      </w:r>
      <w:r>
        <w:t>.</w:t>
      </w:r>
    </w:p>
    <w:p w14:paraId="0A717BEA" w14:textId="77777777" w:rsidR="00F17298" w:rsidRDefault="00F17298">
      <w:pPr>
        <w:pStyle w:val="a0"/>
        <w:keepLines w:val="0"/>
        <w:widowControl w:val="0"/>
        <w:numPr>
          <w:ilvl w:val="0"/>
          <w:numId w:val="0"/>
        </w:numPr>
        <w:spacing w:after="0" w:line="240" w:lineRule="auto"/>
        <w:ind w:firstLine="540"/>
        <w:rPr>
          <w:b/>
        </w:rPr>
      </w:pPr>
    </w:p>
    <w:p w14:paraId="79020248" w14:textId="77777777" w:rsidR="005971A4" w:rsidRDefault="00676707">
      <w:pPr>
        <w:pStyle w:val="a0"/>
        <w:keepLines w:val="0"/>
        <w:widowControl w:val="0"/>
        <w:numPr>
          <w:ilvl w:val="0"/>
          <w:numId w:val="0"/>
        </w:numPr>
        <w:spacing w:after="0" w:line="240" w:lineRule="auto"/>
        <w:ind w:firstLine="539"/>
        <w:jc w:val="center"/>
        <w:rPr>
          <w:b/>
        </w:rPr>
      </w:pPr>
      <w:r>
        <w:rPr>
          <w:b/>
        </w:rPr>
        <w:t>2.  ОБЯЗАННОСТИ СТОРОН</w:t>
      </w:r>
    </w:p>
    <w:p w14:paraId="5D1E84A8" w14:textId="77777777" w:rsidR="005971A4" w:rsidRDefault="00676707">
      <w:pPr>
        <w:ind w:left="425" w:right="-17"/>
        <w:jc w:val="both"/>
        <w:rPr>
          <w:sz w:val="22"/>
          <w:u w:val="single"/>
        </w:rPr>
      </w:pPr>
      <w:r>
        <w:rPr>
          <w:sz w:val="22"/>
        </w:rPr>
        <w:t xml:space="preserve">  </w:t>
      </w:r>
      <w:r>
        <w:rPr>
          <w:sz w:val="22"/>
          <w:u w:val="single"/>
        </w:rPr>
        <w:t>2.1. Обязанности Заказчика:</w:t>
      </w:r>
    </w:p>
    <w:p w14:paraId="76D40EA6" w14:textId="77777777" w:rsidR="005971A4" w:rsidRDefault="00676707">
      <w:pPr>
        <w:pStyle w:val="a"/>
        <w:keepNext w:val="0"/>
        <w:widowControl w:val="0"/>
        <w:numPr>
          <w:ilvl w:val="0"/>
          <w:numId w:val="0"/>
        </w:numPr>
        <w:spacing w:before="0" w:after="0"/>
        <w:ind w:firstLine="539"/>
        <w:rPr>
          <w:b w:val="0"/>
        </w:rPr>
      </w:pPr>
      <w:r>
        <w:rPr>
          <w:b w:val="0"/>
        </w:rPr>
        <w:t>2.1.1.  Оплачивать Исполнителю услуги согласно условиям настоящего Договора.</w:t>
      </w:r>
    </w:p>
    <w:p w14:paraId="4042EC8B" w14:textId="77777777" w:rsidR="005971A4" w:rsidRDefault="00676707">
      <w:pPr>
        <w:pStyle w:val="a0"/>
        <w:keepLines w:val="0"/>
        <w:widowControl w:val="0"/>
        <w:numPr>
          <w:ilvl w:val="0"/>
          <w:numId w:val="0"/>
        </w:numPr>
        <w:spacing w:after="0" w:line="240" w:lineRule="auto"/>
        <w:ind w:firstLine="540"/>
      </w:pPr>
      <w:r>
        <w:t xml:space="preserve">2.1.2. Передавать Исполнителю документы и сведения, необходимые и достаточные для исполнения заявки Заказчика. </w:t>
      </w:r>
    </w:p>
    <w:p w14:paraId="62795C3F" w14:textId="77777777" w:rsidR="005971A4" w:rsidRDefault="00676707">
      <w:pPr>
        <w:pStyle w:val="a0"/>
        <w:keepLines w:val="0"/>
        <w:widowControl w:val="0"/>
        <w:numPr>
          <w:ilvl w:val="0"/>
          <w:numId w:val="0"/>
        </w:numPr>
        <w:spacing w:after="0" w:line="240" w:lineRule="auto"/>
        <w:ind w:firstLine="540"/>
      </w:pPr>
      <w:r>
        <w:t>2.1.3. Заключать с физическими и юридическими лицами от своего имени договоры на выполнение услуг, указанных в п.1.1 настоящего Договора.</w:t>
      </w:r>
    </w:p>
    <w:p w14:paraId="64D4CF3A" w14:textId="48EAD7CE" w:rsidR="005971A4" w:rsidRDefault="00676707">
      <w:pPr>
        <w:pStyle w:val="a0"/>
        <w:keepLines w:val="0"/>
        <w:widowControl w:val="0"/>
        <w:numPr>
          <w:ilvl w:val="0"/>
          <w:numId w:val="0"/>
        </w:numPr>
        <w:spacing w:after="0" w:line="240" w:lineRule="auto"/>
        <w:ind w:firstLine="540"/>
      </w:pPr>
      <w:r>
        <w:t>2.1.4. Подписывать представленные Исполнителем акты выполненных работ, оказанных услуг. В случае отказа от подписи акт считается подписанным, если в течение пяти календарных дней после его получения Заказчик не предоставил письменных аргументированных возражений. Подписанные акты Заказчик отправляет в адрес Исполнителя (по почте, курьером или лично).</w:t>
      </w:r>
    </w:p>
    <w:p w14:paraId="0D0C9462" w14:textId="0338895A" w:rsidR="00D12B6B" w:rsidRPr="00D12B6B" w:rsidRDefault="00CA0A04" w:rsidP="00D12B6B">
      <w:pPr>
        <w:widowControl w:val="0"/>
        <w:tabs>
          <w:tab w:val="left" w:pos="720"/>
        </w:tabs>
        <w:ind w:firstLine="540"/>
        <w:jc w:val="both"/>
        <w:rPr>
          <w:sz w:val="22"/>
        </w:rPr>
      </w:pPr>
      <w:r w:rsidRPr="00D12B6B">
        <w:rPr>
          <w:sz w:val="22"/>
        </w:rPr>
        <w:t xml:space="preserve"> </w:t>
      </w:r>
      <w:r w:rsidR="00D12B6B">
        <w:rPr>
          <w:sz w:val="22"/>
        </w:rPr>
        <w:t>2.1.5</w:t>
      </w:r>
      <w:r w:rsidR="00D54B00">
        <w:rPr>
          <w:sz w:val="22"/>
        </w:rPr>
        <w:t>.</w:t>
      </w:r>
      <w:r w:rsidR="00D12B6B">
        <w:rPr>
          <w:sz w:val="22"/>
        </w:rPr>
        <w:t xml:space="preserve"> </w:t>
      </w:r>
      <w:r w:rsidRPr="00D12B6B">
        <w:rPr>
          <w:sz w:val="22"/>
        </w:rPr>
        <w:t>При проведении практической подготовки не позднее, чем за 10 рабочих дней до начала по каждому компоненту образовательной программы представить Исполнителю поименные списки обучающихся, осваивающих соответствующие компоненты образовательной программы посредством практической подготовк</w:t>
      </w:r>
      <w:r w:rsidR="00D12B6B" w:rsidRPr="00D12B6B">
        <w:rPr>
          <w:sz w:val="22"/>
        </w:rPr>
        <w:t>и</w:t>
      </w:r>
    </w:p>
    <w:p w14:paraId="1063A50C" w14:textId="77777777" w:rsidR="00640C7A" w:rsidRDefault="00D12B6B" w:rsidP="00640C7A">
      <w:pPr>
        <w:widowControl w:val="0"/>
        <w:tabs>
          <w:tab w:val="left" w:pos="720"/>
        </w:tabs>
        <w:ind w:firstLine="540"/>
        <w:jc w:val="both"/>
        <w:rPr>
          <w:sz w:val="22"/>
        </w:rPr>
      </w:pPr>
      <w:bookmarkStart w:id="0" w:name="_Hlk148601424"/>
      <w:r w:rsidRPr="007F2303">
        <w:rPr>
          <w:sz w:val="22"/>
        </w:rPr>
        <w:t>2.1.6</w:t>
      </w:r>
      <w:r w:rsidR="00D54B00">
        <w:rPr>
          <w:sz w:val="22"/>
        </w:rPr>
        <w:t>.</w:t>
      </w:r>
      <w:r w:rsidRPr="007F2303">
        <w:rPr>
          <w:sz w:val="22"/>
        </w:rPr>
        <w:t xml:space="preserve">  Подтвердить  руководителя по практической подготовке от Исполнителя, который:</w:t>
      </w:r>
      <w:bookmarkEnd w:id="0"/>
    </w:p>
    <w:p w14:paraId="69F4C679" w14:textId="77777777" w:rsidR="00640C7A" w:rsidRDefault="00D12B6B" w:rsidP="00640C7A">
      <w:pPr>
        <w:pStyle w:val="afa"/>
        <w:widowControl w:val="0"/>
        <w:numPr>
          <w:ilvl w:val="0"/>
          <w:numId w:val="4"/>
        </w:numPr>
        <w:tabs>
          <w:tab w:val="left" w:pos="720"/>
        </w:tabs>
        <w:ind w:left="1134" w:hanging="267"/>
        <w:jc w:val="both"/>
        <w:rPr>
          <w:sz w:val="22"/>
        </w:rPr>
      </w:pPr>
      <w:r w:rsidRPr="00640C7A">
        <w:rPr>
          <w:sz w:val="22"/>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49670646" w14:textId="10688280" w:rsidR="00640C7A" w:rsidRDefault="00D12B6B" w:rsidP="00640C7A">
      <w:pPr>
        <w:pStyle w:val="afa"/>
        <w:widowControl w:val="0"/>
        <w:numPr>
          <w:ilvl w:val="0"/>
          <w:numId w:val="4"/>
        </w:numPr>
        <w:tabs>
          <w:tab w:val="left" w:pos="720"/>
        </w:tabs>
        <w:ind w:left="1134" w:hanging="267"/>
        <w:jc w:val="both"/>
        <w:rPr>
          <w:sz w:val="22"/>
        </w:rPr>
      </w:pPr>
      <w:r w:rsidRPr="00640C7A">
        <w:rPr>
          <w:sz w:val="22"/>
        </w:rPr>
        <w:t>организует участие обучающихся в выполнении определенных видов работ, связанных с будущей профессиональной деятельностью</w:t>
      </w:r>
      <w:r w:rsidR="00640C7A">
        <w:rPr>
          <w:sz w:val="22"/>
        </w:rPr>
        <w:t>;</w:t>
      </w:r>
    </w:p>
    <w:p w14:paraId="178E95EA" w14:textId="77777777" w:rsidR="00640C7A" w:rsidRDefault="00D12B6B" w:rsidP="00640C7A">
      <w:pPr>
        <w:pStyle w:val="afa"/>
        <w:widowControl w:val="0"/>
        <w:numPr>
          <w:ilvl w:val="0"/>
          <w:numId w:val="4"/>
        </w:numPr>
        <w:tabs>
          <w:tab w:val="left" w:pos="720"/>
        </w:tabs>
        <w:ind w:left="1134" w:hanging="267"/>
        <w:jc w:val="both"/>
        <w:rPr>
          <w:sz w:val="22"/>
        </w:rPr>
      </w:pPr>
      <w:r w:rsidRPr="00640C7A">
        <w:rPr>
          <w:sz w:val="22"/>
        </w:rPr>
        <w:t>оказывает методическую помощь обучающимся при выполнении определенных видов работ, связанных с будущей профессиональной деятельностью;</w:t>
      </w:r>
    </w:p>
    <w:p w14:paraId="59563AF5" w14:textId="1F686065" w:rsidR="00640C7A" w:rsidRPr="00640C7A" w:rsidRDefault="00D12B6B" w:rsidP="00640C7A">
      <w:pPr>
        <w:pStyle w:val="afa"/>
        <w:widowControl w:val="0"/>
        <w:numPr>
          <w:ilvl w:val="0"/>
          <w:numId w:val="4"/>
        </w:numPr>
        <w:tabs>
          <w:tab w:val="left" w:pos="720"/>
        </w:tabs>
        <w:ind w:left="1134" w:hanging="267"/>
        <w:jc w:val="both"/>
        <w:rPr>
          <w:sz w:val="22"/>
        </w:rPr>
      </w:pPr>
      <w:r w:rsidRPr="00640C7A">
        <w:rPr>
          <w:sz w:val="22"/>
        </w:rPr>
        <w:t xml:space="preserve">несет ответственность совместно с ответственным работником </w:t>
      </w:r>
      <w:r w:rsidR="008B6F97">
        <w:rPr>
          <w:sz w:val="22"/>
        </w:rPr>
        <w:t>учебной</w:t>
      </w:r>
      <w:r w:rsidRPr="00640C7A">
        <w:rPr>
          <w:sz w:val="22"/>
        </w:rPr>
        <w:t xml:space="preserve">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w:t>
      </w:r>
      <w:r w:rsidRPr="00640C7A">
        <w:rPr>
          <w:sz w:val="22"/>
        </w:rPr>
        <w:lastRenderedPageBreak/>
        <w:t>эпидемиологических правил и гигиенических нормативов;</w:t>
      </w:r>
    </w:p>
    <w:p w14:paraId="2113F760" w14:textId="28E44C77" w:rsidR="00640C7A" w:rsidRPr="00640C7A" w:rsidRDefault="00640C7A" w:rsidP="00640C7A">
      <w:pPr>
        <w:pStyle w:val="afa"/>
        <w:widowControl w:val="0"/>
        <w:numPr>
          <w:ilvl w:val="0"/>
          <w:numId w:val="4"/>
        </w:numPr>
        <w:tabs>
          <w:tab w:val="left" w:pos="720"/>
        </w:tabs>
        <w:ind w:left="1134" w:hanging="267"/>
        <w:jc w:val="both"/>
        <w:rPr>
          <w:sz w:val="22"/>
        </w:rPr>
      </w:pPr>
      <w:r w:rsidRPr="00640C7A">
        <w:rPr>
          <w:sz w:val="22"/>
        </w:rPr>
        <w:t>обеспечить соблюдение обучающимся  соблюдения правил внутреннего трудового распорядка, охраны труда и техники безопасности, режима конфиденциальности, принятого Исполнителем, предпринимать необходимые действия, направленные на предотвращение ситуации, способствующей разглашению конфиденциальной информации;</w:t>
      </w:r>
    </w:p>
    <w:p w14:paraId="4F8006E5" w14:textId="5150D564" w:rsidR="00D12B6B" w:rsidRPr="007F2303" w:rsidRDefault="00D12B6B" w:rsidP="007F2303">
      <w:pPr>
        <w:widowControl w:val="0"/>
        <w:tabs>
          <w:tab w:val="left" w:pos="720"/>
        </w:tabs>
        <w:ind w:firstLine="540"/>
        <w:jc w:val="both"/>
        <w:rPr>
          <w:sz w:val="22"/>
        </w:rPr>
      </w:pPr>
      <w:r w:rsidRPr="007F2303">
        <w:rPr>
          <w:sz w:val="22"/>
        </w:rPr>
        <w:t>2.1.</w:t>
      </w:r>
      <w:r w:rsidR="007F2303" w:rsidRPr="007F2303">
        <w:rPr>
          <w:sz w:val="22"/>
        </w:rPr>
        <w:t>7</w:t>
      </w:r>
      <w:r w:rsidR="00D54B00">
        <w:rPr>
          <w:sz w:val="22"/>
        </w:rPr>
        <w:t>.</w:t>
      </w:r>
      <w:r w:rsidRPr="007F2303">
        <w:rPr>
          <w:sz w:val="22"/>
        </w:rPr>
        <w:t xml:space="preserve"> </w:t>
      </w:r>
      <w:r w:rsidR="007F2303" w:rsidRPr="007F2303">
        <w:rPr>
          <w:sz w:val="22"/>
        </w:rPr>
        <w:t>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14:paraId="37F6C5BE" w14:textId="6C09A6DB" w:rsidR="007F2303" w:rsidRDefault="007F2303" w:rsidP="007F2303">
      <w:pPr>
        <w:widowControl w:val="0"/>
        <w:tabs>
          <w:tab w:val="left" w:pos="720"/>
        </w:tabs>
        <w:ind w:firstLine="540"/>
        <w:jc w:val="both"/>
        <w:rPr>
          <w:sz w:val="22"/>
        </w:rPr>
      </w:pPr>
      <w:r w:rsidRPr="007F2303">
        <w:rPr>
          <w:sz w:val="22"/>
        </w:rPr>
        <w:t>2.1.8 Направить обучающихся Исполнителю для освоения компонентов образовательной программы в форме практической подготовки;</w:t>
      </w:r>
    </w:p>
    <w:p w14:paraId="2E26EB34" w14:textId="77777777" w:rsidR="00D54B00" w:rsidRDefault="00D54B00" w:rsidP="00D12B6B">
      <w:pPr>
        <w:pStyle w:val="a0"/>
        <w:keepLines w:val="0"/>
        <w:widowControl w:val="0"/>
        <w:numPr>
          <w:ilvl w:val="0"/>
          <w:numId w:val="0"/>
        </w:numPr>
        <w:spacing w:after="0" w:line="240" w:lineRule="auto"/>
        <w:ind w:firstLine="196"/>
      </w:pPr>
    </w:p>
    <w:p w14:paraId="531EC4F4" w14:textId="77777777" w:rsidR="005971A4" w:rsidRDefault="00676707">
      <w:pPr>
        <w:pStyle w:val="a"/>
        <w:keepNext w:val="0"/>
        <w:widowControl w:val="0"/>
        <w:numPr>
          <w:ilvl w:val="0"/>
          <w:numId w:val="0"/>
        </w:numPr>
        <w:spacing w:before="0" w:after="0"/>
        <w:ind w:left="567"/>
        <w:jc w:val="both"/>
        <w:rPr>
          <w:b w:val="0"/>
          <w:u w:val="single"/>
        </w:rPr>
      </w:pPr>
      <w:r>
        <w:rPr>
          <w:b w:val="0"/>
          <w:u w:val="single"/>
        </w:rPr>
        <w:t>2.2. Обязанности Исполнителя:</w:t>
      </w:r>
    </w:p>
    <w:p w14:paraId="5E769929" w14:textId="77777777" w:rsidR="005971A4" w:rsidRDefault="00676707">
      <w:pPr>
        <w:pStyle w:val="a0"/>
        <w:keepLines w:val="0"/>
        <w:widowControl w:val="0"/>
        <w:numPr>
          <w:ilvl w:val="0"/>
          <w:numId w:val="0"/>
        </w:numPr>
        <w:spacing w:after="0" w:line="240" w:lineRule="auto"/>
        <w:ind w:firstLine="540"/>
      </w:pPr>
      <w:r>
        <w:t>2.2.1. Обеспечить надлежащее оказание платных образовательных услуг, предусмотренных разделом 1.</w:t>
      </w:r>
    </w:p>
    <w:p w14:paraId="06DE8F8B" w14:textId="77777777" w:rsidR="005971A4" w:rsidRDefault="00676707">
      <w:pPr>
        <w:pStyle w:val="a0"/>
        <w:keepLines w:val="0"/>
        <w:widowControl w:val="0"/>
        <w:numPr>
          <w:ilvl w:val="0"/>
          <w:numId w:val="0"/>
        </w:numPr>
        <w:spacing w:after="0" w:line="240" w:lineRule="auto"/>
        <w:ind w:firstLine="540"/>
      </w:pPr>
      <w:r>
        <w:t>2.2.2. Заблаговременно (не позднее, чем за три рабочих дня) сообщать Заказчику о начале и сроках обучения.</w:t>
      </w:r>
    </w:p>
    <w:p w14:paraId="23356C37" w14:textId="77777777" w:rsidR="005971A4" w:rsidRDefault="00676707">
      <w:pPr>
        <w:pStyle w:val="a0"/>
        <w:keepLines w:val="0"/>
        <w:widowControl w:val="0"/>
        <w:numPr>
          <w:ilvl w:val="0"/>
          <w:numId w:val="0"/>
        </w:numPr>
        <w:spacing w:after="0" w:line="240" w:lineRule="auto"/>
        <w:ind w:firstLine="540"/>
      </w:pPr>
      <w:r>
        <w:t>2.2.3. Вести ежедневный учет посещаемости занятий обучающимися и обо всех нарушениях, допущенных с их стороны, сообщать Заказчику.</w:t>
      </w:r>
    </w:p>
    <w:p w14:paraId="53852D9B" w14:textId="77777777" w:rsidR="005971A4" w:rsidRDefault="00676707">
      <w:pPr>
        <w:pStyle w:val="a0"/>
        <w:keepLines w:val="0"/>
        <w:widowControl w:val="0"/>
        <w:numPr>
          <w:ilvl w:val="0"/>
          <w:numId w:val="0"/>
        </w:numPr>
        <w:spacing w:after="0" w:line="240" w:lineRule="auto"/>
        <w:ind w:firstLine="540"/>
      </w:pPr>
      <w:r>
        <w:t>2.2.4. Организовать и провести итоговую аттестацию в комиссии ЧОУ ДПО «СПЕЦИАЛИСТ», а также включить Заказчика в списки групп для прохождения аттестации в ТАК Ростехнадзора.</w:t>
      </w:r>
    </w:p>
    <w:p w14:paraId="373372EB" w14:textId="77777777" w:rsidR="005971A4" w:rsidRDefault="00676707">
      <w:pPr>
        <w:pStyle w:val="a0"/>
        <w:keepLines w:val="0"/>
        <w:widowControl w:val="0"/>
        <w:numPr>
          <w:ilvl w:val="0"/>
          <w:numId w:val="0"/>
        </w:numPr>
        <w:spacing w:after="0" w:line="240" w:lineRule="auto"/>
        <w:ind w:firstLine="540"/>
      </w:pPr>
      <w:r>
        <w:t>2.2.5. Предоставить обучающимся, не прошедшим итоговую аттестацию или не явившимся на нее, возможность повторного прохождения, но не ранее трёх недель и не позднее двух месяцев со дня получения отрицательного результата или не явки на итоговую аттестацию в аттестационных комиссиях Ростехнадзора, и не позднее трех месяцев в комиссии ЧОУ ДПО «СПЕЦИАЛИСТ».</w:t>
      </w:r>
    </w:p>
    <w:p w14:paraId="4BCC7285" w14:textId="77777777" w:rsidR="005971A4" w:rsidRDefault="00676707">
      <w:pPr>
        <w:pStyle w:val="a0"/>
        <w:keepLines w:val="0"/>
        <w:widowControl w:val="0"/>
        <w:numPr>
          <w:ilvl w:val="0"/>
          <w:numId w:val="0"/>
        </w:numPr>
        <w:spacing w:after="0" w:line="240" w:lineRule="auto"/>
        <w:ind w:firstLine="540"/>
      </w:pPr>
      <w:r>
        <w:t>2.2.6. Обучающимся, успешно завершившим обучение и прошедшим итоговую аттестацию, оформить и выдать документы установленного образца не позднее одного месяца со дня прохождения итоговой аттестации.</w:t>
      </w:r>
    </w:p>
    <w:p w14:paraId="7D52274A" w14:textId="77777777" w:rsidR="005971A4" w:rsidRDefault="00676707">
      <w:pPr>
        <w:pStyle w:val="a0"/>
        <w:keepLines w:val="0"/>
        <w:widowControl w:val="0"/>
        <w:numPr>
          <w:ilvl w:val="0"/>
          <w:numId w:val="0"/>
        </w:numPr>
        <w:spacing w:after="0" w:line="240" w:lineRule="auto"/>
        <w:ind w:firstLine="540"/>
      </w:pPr>
      <w:r>
        <w:t xml:space="preserve">2.2.7. Представлять Заказчику акты выполненных работ, оказанных услуг после каждого выполнения услуг по заявке Заказчика. </w:t>
      </w:r>
    </w:p>
    <w:p w14:paraId="6CA8C9A9" w14:textId="48326EF3" w:rsidR="00884FE1" w:rsidRDefault="00676707" w:rsidP="00884FE1">
      <w:pPr>
        <w:pStyle w:val="a0"/>
        <w:keepLines w:val="0"/>
        <w:widowControl w:val="0"/>
        <w:numPr>
          <w:ilvl w:val="0"/>
          <w:numId w:val="0"/>
        </w:numPr>
        <w:spacing w:after="0" w:line="240" w:lineRule="auto"/>
        <w:ind w:firstLine="540"/>
      </w:pPr>
      <w:r>
        <w:t xml:space="preserve">2.2.8. Обеспечивать сохранность и конфиденциальность документов полученных от Заказчика в ходе исполнения обязательств по настоящему Договору. </w:t>
      </w:r>
    </w:p>
    <w:p w14:paraId="257F1569" w14:textId="0A8F7EBA" w:rsidR="00884FE1" w:rsidRDefault="00884FE1" w:rsidP="00884FE1">
      <w:pPr>
        <w:widowControl w:val="0"/>
        <w:tabs>
          <w:tab w:val="left" w:pos="720"/>
        </w:tabs>
        <w:ind w:firstLine="540"/>
        <w:jc w:val="both"/>
        <w:rPr>
          <w:sz w:val="22"/>
        </w:rPr>
      </w:pPr>
      <w:r>
        <w:rPr>
          <w:sz w:val="22"/>
        </w:rPr>
        <w:t>2.2.9 С</w:t>
      </w:r>
      <w:r w:rsidRPr="007F2303">
        <w:rPr>
          <w:sz w:val="22"/>
        </w:rPr>
        <w:t>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0C1D266C" w14:textId="71E2397D" w:rsidR="00884FE1" w:rsidRPr="00C356BF" w:rsidRDefault="00884FE1" w:rsidP="00C356BF">
      <w:pPr>
        <w:ind w:firstLine="567"/>
        <w:jc w:val="both"/>
        <w:rPr>
          <w:sz w:val="22"/>
          <w:szCs w:val="22"/>
        </w:rPr>
      </w:pPr>
      <w:r w:rsidRPr="00C356BF">
        <w:rPr>
          <w:sz w:val="22"/>
          <w:szCs w:val="22"/>
        </w:rPr>
        <w:t>2.2.10</w:t>
      </w:r>
      <w:r w:rsidR="00A0681C" w:rsidRPr="00C356BF">
        <w:rPr>
          <w:sz w:val="22"/>
          <w:szCs w:val="22"/>
        </w:rPr>
        <w:t>.</w:t>
      </w:r>
      <w:r w:rsidR="00C356BF" w:rsidRPr="00C356BF">
        <w:rPr>
          <w:sz w:val="22"/>
          <w:szCs w:val="22"/>
        </w:rPr>
        <w:t> </w:t>
      </w:r>
      <w:r w:rsidR="00A0681C" w:rsidRPr="00C356BF">
        <w:rPr>
          <w:sz w:val="22"/>
          <w:szCs w:val="22"/>
        </w:rPr>
        <w:t>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Исполнителя, которое обеспечивает организацию реализации компонентов образовательной программы в форме практической подготовки со стороны Исполнителя;</w:t>
      </w:r>
    </w:p>
    <w:p w14:paraId="71EA3A28" w14:textId="1CB173A3" w:rsidR="00884FE1" w:rsidRDefault="00884FE1" w:rsidP="00884FE1">
      <w:pPr>
        <w:widowControl w:val="0"/>
        <w:tabs>
          <w:tab w:val="left" w:pos="720"/>
        </w:tabs>
        <w:ind w:firstLine="540"/>
        <w:jc w:val="both"/>
        <w:rPr>
          <w:sz w:val="22"/>
        </w:rPr>
      </w:pPr>
      <w:r w:rsidRPr="00884FE1">
        <w:rPr>
          <w:sz w:val="22"/>
        </w:rPr>
        <w:t>2.2.</w:t>
      </w:r>
      <w:r>
        <w:rPr>
          <w:sz w:val="22"/>
        </w:rPr>
        <w:t>11</w:t>
      </w:r>
      <w:r w:rsidRPr="00884FE1">
        <w:rPr>
          <w:sz w:val="22"/>
        </w:rPr>
        <w:t>. Обеспечить безопасные условия реализации компонентов образовательной программы в форме практической подготовки, выполнение правил пожарной безопасности, правил охраны труда, техники безопасности и санитарно-эпидемиологических правил и гигиенических нормативов;</w:t>
      </w:r>
    </w:p>
    <w:p w14:paraId="5EADE5BE" w14:textId="6DE9DFBD" w:rsidR="00C356BF" w:rsidRDefault="00C356BF" w:rsidP="00884FE1">
      <w:pPr>
        <w:widowControl w:val="0"/>
        <w:tabs>
          <w:tab w:val="left" w:pos="720"/>
        </w:tabs>
        <w:ind w:firstLine="540"/>
        <w:jc w:val="both"/>
        <w:rPr>
          <w:sz w:val="22"/>
        </w:rPr>
      </w:pPr>
      <w:r>
        <w:rPr>
          <w:sz w:val="22"/>
        </w:rPr>
        <w:t>2.2.12. О</w:t>
      </w:r>
      <w:r w:rsidRPr="00C356BF">
        <w:rPr>
          <w:sz w:val="22"/>
        </w:rPr>
        <w:t xml:space="preserve">знакомить обучающихся с правилами внутреннего трудового распорядка </w:t>
      </w:r>
      <w:r w:rsidR="008B6F97">
        <w:rPr>
          <w:sz w:val="22"/>
        </w:rPr>
        <w:t>учебной</w:t>
      </w:r>
      <w:r w:rsidRPr="00C356BF">
        <w:rPr>
          <w:sz w:val="22"/>
        </w:rPr>
        <w:t xml:space="preserve"> организации;</w:t>
      </w:r>
    </w:p>
    <w:p w14:paraId="4DD80765" w14:textId="51333185" w:rsidR="00C356BF" w:rsidRDefault="00C356BF" w:rsidP="00884FE1">
      <w:pPr>
        <w:widowControl w:val="0"/>
        <w:tabs>
          <w:tab w:val="left" w:pos="720"/>
        </w:tabs>
        <w:ind w:firstLine="540"/>
        <w:jc w:val="both"/>
        <w:rPr>
          <w:sz w:val="22"/>
        </w:rPr>
      </w:pPr>
      <w:r>
        <w:rPr>
          <w:sz w:val="22"/>
        </w:rPr>
        <w:t>2.2.13. П</w:t>
      </w:r>
      <w:r w:rsidRPr="00C356BF">
        <w:rPr>
          <w:sz w:val="22"/>
        </w:rPr>
        <w:t>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33FFA80A" w14:textId="541CC1B2" w:rsidR="00C356BF" w:rsidRDefault="00C356BF" w:rsidP="00884FE1">
      <w:pPr>
        <w:widowControl w:val="0"/>
        <w:tabs>
          <w:tab w:val="left" w:pos="720"/>
        </w:tabs>
        <w:ind w:firstLine="540"/>
        <w:jc w:val="both"/>
        <w:rPr>
          <w:sz w:val="22"/>
        </w:rPr>
      </w:pPr>
      <w:r>
        <w:rPr>
          <w:sz w:val="22"/>
        </w:rPr>
        <w:t>2.2.14. О</w:t>
      </w:r>
      <w:r w:rsidRPr="00C356BF">
        <w:rPr>
          <w:sz w:val="22"/>
        </w:rPr>
        <w:t>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Исполнителя;</w:t>
      </w:r>
    </w:p>
    <w:p w14:paraId="6E3FA67F" w14:textId="77777777" w:rsidR="00C356BF" w:rsidRPr="00884FE1" w:rsidRDefault="00C356BF" w:rsidP="00884FE1">
      <w:pPr>
        <w:widowControl w:val="0"/>
        <w:tabs>
          <w:tab w:val="left" w:pos="720"/>
        </w:tabs>
        <w:ind w:firstLine="540"/>
        <w:jc w:val="both"/>
        <w:rPr>
          <w:sz w:val="22"/>
        </w:rPr>
      </w:pPr>
    </w:p>
    <w:p w14:paraId="11761F57" w14:textId="77777777" w:rsidR="00D54B00" w:rsidRDefault="00676707" w:rsidP="001D6E7C">
      <w:pPr>
        <w:ind w:firstLine="567"/>
        <w:jc w:val="both"/>
        <w:rPr>
          <w:color w:val="auto"/>
        </w:rPr>
      </w:pPr>
      <w:r w:rsidRPr="00D54B00">
        <w:rPr>
          <w:sz w:val="22"/>
          <w:u w:val="single"/>
        </w:rPr>
        <w:t xml:space="preserve">3.3. </w:t>
      </w:r>
      <w:r w:rsidR="001D6E7C" w:rsidRPr="00D54B00">
        <w:rPr>
          <w:sz w:val="22"/>
          <w:u w:val="single"/>
        </w:rPr>
        <w:t>Обязанности обучающегося</w:t>
      </w:r>
      <w:r w:rsidRPr="00D54B00">
        <w:rPr>
          <w:sz w:val="22"/>
          <w:u w:val="single"/>
        </w:rPr>
        <w:t>:</w:t>
      </w:r>
      <w:r w:rsidRPr="001D6E7C">
        <w:rPr>
          <w:color w:val="auto"/>
        </w:rPr>
        <w:t xml:space="preserve"> </w:t>
      </w:r>
    </w:p>
    <w:p w14:paraId="285B7C36" w14:textId="0FC19B79" w:rsidR="005971A4" w:rsidRPr="001D6E7C" w:rsidRDefault="00676707" w:rsidP="001D6E7C">
      <w:pPr>
        <w:ind w:firstLine="567"/>
        <w:jc w:val="both"/>
        <w:rPr>
          <w:color w:val="auto"/>
        </w:rPr>
      </w:pPr>
      <w:r w:rsidRPr="00D54B00">
        <w:rPr>
          <w:sz w:val="22"/>
        </w:rPr>
        <w:t>соблюдать требования, установленные в статье 43 Федерального закона от 29 декабря 2012 г. N 273-ФЗ</w:t>
      </w:r>
      <w:r w:rsidRPr="001D6E7C">
        <w:rPr>
          <w:color w:val="auto"/>
        </w:rPr>
        <w:t xml:space="preserve"> "Об образовании в Российской Федерации", в том числе:</w:t>
      </w:r>
    </w:p>
    <w:p w14:paraId="58B8E8DA" w14:textId="77777777" w:rsidR="005971A4" w:rsidRPr="00D54B00" w:rsidRDefault="00676707" w:rsidP="00D54B00">
      <w:pPr>
        <w:widowControl w:val="0"/>
        <w:tabs>
          <w:tab w:val="left" w:pos="720"/>
        </w:tabs>
        <w:ind w:firstLine="540"/>
        <w:jc w:val="both"/>
        <w:rPr>
          <w:sz w:val="22"/>
        </w:rPr>
      </w:pPr>
      <w:r w:rsidRPr="00D54B00">
        <w:rPr>
          <w:sz w:val="22"/>
        </w:rPr>
        <w:t>3.3.1. Выполнять задания для подготовки к занятиям, предусмотренным учебным планом, в том числе индивидуальным.</w:t>
      </w:r>
    </w:p>
    <w:p w14:paraId="48C9C6BD" w14:textId="77777777" w:rsidR="005971A4" w:rsidRPr="00D54B00" w:rsidRDefault="00676707" w:rsidP="00D54B00">
      <w:pPr>
        <w:widowControl w:val="0"/>
        <w:tabs>
          <w:tab w:val="left" w:pos="720"/>
        </w:tabs>
        <w:ind w:firstLine="540"/>
        <w:jc w:val="both"/>
        <w:rPr>
          <w:sz w:val="22"/>
        </w:rPr>
      </w:pPr>
      <w:r w:rsidRPr="00D54B00">
        <w:rPr>
          <w:sz w:val="22"/>
        </w:rPr>
        <w:t>3.3.2. Извещать Исполнителя о причинах отсутствия на занятиях.</w:t>
      </w:r>
    </w:p>
    <w:p w14:paraId="7FDA2ECD" w14:textId="77777777" w:rsidR="005971A4" w:rsidRPr="00D54B00" w:rsidRDefault="00676707" w:rsidP="00D54B00">
      <w:pPr>
        <w:widowControl w:val="0"/>
        <w:tabs>
          <w:tab w:val="left" w:pos="720"/>
        </w:tabs>
        <w:ind w:firstLine="540"/>
        <w:jc w:val="both"/>
        <w:rPr>
          <w:sz w:val="22"/>
        </w:rPr>
      </w:pPr>
      <w:r w:rsidRPr="00D54B00">
        <w:rPr>
          <w:sz w:val="22"/>
        </w:rPr>
        <w:t>3.3.3.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14:paraId="70426F1F" w14:textId="77777777" w:rsidR="005971A4" w:rsidRPr="00D54B00" w:rsidRDefault="00676707" w:rsidP="00D54B00">
      <w:pPr>
        <w:widowControl w:val="0"/>
        <w:tabs>
          <w:tab w:val="left" w:pos="720"/>
        </w:tabs>
        <w:ind w:firstLine="540"/>
        <w:jc w:val="both"/>
        <w:rPr>
          <w:sz w:val="22"/>
        </w:rPr>
      </w:pPr>
      <w:r w:rsidRPr="00D54B00">
        <w:rPr>
          <w:sz w:val="22"/>
        </w:rPr>
        <w:lastRenderedPageBreak/>
        <w:t xml:space="preserve">3.3.4. Соблюдать требования учредительных документов, правила внутреннего распорядка и иные локальные нормативные акты Исполнителя. </w:t>
      </w:r>
    </w:p>
    <w:p w14:paraId="3FADF3D2" w14:textId="77777777" w:rsidR="005971A4" w:rsidRPr="00D54B00" w:rsidRDefault="00676707" w:rsidP="00205AFF">
      <w:pPr>
        <w:widowControl w:val="0"/>
        <w:tabs>
          <w:tab w:val="left" w:pos="720"/>
        </w:tabs>
        <w:ind w:firstLine="539"/>
        <w:jc w:val="both"/>
        <w:rPr>
          <w:sz w:val="22"/>
        </w:rPr>
      </w:pPr>
      <w:r w:rsidRPr="00D54B00">
        <w:rPr>
          <w:sz w:val="22"/>
        </w:rPr>
        <w:t xml:space="preserve">3.4. Неявка Обучающегося в назначенный день на итоговую проверку знаний в комиссии Исполнителя или в ТАК СЗУ Ростехнадзора считается отказом Обучающегося от прохождения итоговой проверки знаний. В этом случае образовательные услуги, оказанные Исполнителем, считаются оказанными в полном объеме, а денежные средства, оплаченные Заказчиком в счет оказания образовательных услуг возврату Заказчику, не подлежат.   </w:t>
      </w:r>
    </w:p>
    <w:p w14:paraId="0F6F8700" w14:textId="4474590C" w:rsidR="005971A4" w:rsidRPr="00D54B00" w:rsidRDefault="00676707" w:rsidP="00D54B00">
      <w:pPr>
        <w:widowControl w:val="0"/>
        <w:tabs>
          <w:tab w:val="left" w:pos="720"/>
        </w:tabs>
        <w:ind w:firstLine="540"/>
        <w:jc w:val="both"/>
        <w:rPr>
          <w:sz w:val="22"/>
        </w:rPr>
      </w:pPr>
      <w:r w:rsidRPr="00D54B00">
        <w:rPr>
          <w:sz w:val="22"/>
        </w:rPr>
        <w:t xml:space="preserve">3.5. </w:t>
      </w:r>
      <w:r w:rsidR="008B6F97" w:rsidRPr="008B6F97">
        <w:rPr>
          <w:color w:val="auto"/>
          <w:sz w:val="24"/>
          <w:szCs w:val="24"/>
        </w:rPr>
        <w:t>Производственную практику Обучающийся проходит в учебной организации. Прохождение производственной практики входит в стоимость услуг.</w:t>
      </w:r>
    </w:p>
    <w:p w14:paraId="449AB7F5" w14:textId="77777777" w:rsidR="005971A4" w:rsidRDefault="005971A4">
      <w:pPr>
        <w:pStyle w:val="a0"/>
        <w:keepLines w:val="0"/>
        <w:widowControl w:val="0"/>
        <w:numPr>
          <w:ilvl w:val="0"/>
          <w:numId w:val="0"/>
        </w:numPr>
        <w:spacing w:after="0" w:line="240" w:lineRule="auto"/>
        <w:ind w:firstLine="540"/>
        <w:rPr>
          <w:color w:val="FB290D"/>
        </w:rPr>
      </w:pPr>
    </w:p>
    <w:p w14:paraId="10A3AE0C" w14:textId="77777777" w:rsidR="005971A4" w:rsidRDefault="005971A4">
      <w:pPr>
        <w:pStyle w:val="3"/>
        <w:spacing w:after="0"/>
        <w:ind w:firstLine="851"/>
        <w:rPr>
          <w:sz w:val="22"/>
        </w:rPr>
      </w:pPr>
    </w:p>
    <w:p w14:paraId="7258C3EB" w14:textId="77777777" w:rsidR="005971A4" w:rsidRDefault="00676707">
      <w:pPr>
        <w:pStyle w:val="3"/>
        <w:spacing w:after="0"/>
        <w:ind w:firstLine="851"/>
        <w:rPr>
          <w:sz w:val="22"/>
        </w:rPr>
      </w:pPr>
      <w:r>
        <w:rPr>
          <w:sz w:val="22"/>
        </w:rPr>
        <w:t>3. ПОРЯДОК РАСЧЕТОВ</w:t>
      </w:r>
    </w:p>
    <w:p w14:paraId="52610C1A" w14:textId="77777777" w:rsidR="005971A4" w:rsidRDefault="005971A4">
      <w:pPr>
        <w:pStyle w:val="ConsPlusNormal"/>
        <w:widowControl/>
        <w:ind w:firstLine="540"/>
        <w:jc w:val="both"/>
        <w:rPr>
          <w:rFonts w:ascii="Times New Roman" w:hAnsi="Times New Roman"/>
          <w:sz w:val="22"/>
        </w:rPr>
      </w:pPr>
    </w:p>
    <w:p w14:paraId="701A137D" w14:textId="77777777" w:rsidR="005971A4" w:rsidRDefault="00676707">
      <w:pPr>
        <w:pStyle w:val="ConsPlusNormal"/>
        <w:widowControl/>
        <w:ind w:firstLine="540"/>
        <w:jc w:val="both"/>
        <w:rPr>
          <w:rFonts w:ascii="Times New Roman" w:hAnsi="Times New Roman"/>
          <w:sz w:val="22"/>
        </w:rPr>
      </w:pPr>
      <w:r>
        <w:rPr>
          <w:rFonts w:ascii="Times New Roman" w:hAnsi="Times New Roman"/>
          <w:sz w:val="22"/>
        </w:rPr>
        <w:t>3.1. Стоимость услуг составляет____ (____) рублей 00 копеек (НДС не облагается на основании п.2 ст. 346.11 Налогового кодекса РФ ч. II).</w:t>
      </w:r>
    </w:p>
    <w:p w14:paraId="336A9EA4" w14:textId="77777777" w:rsidR="005971A4" w:rsidRDefault="00676707">
      <w:pPr>
        <w:widowControl w:val="0"/>
        <w:tabs>
          <w:tab w:val="left" w:pos="112"/>
        </w:tabs>
        <w:ind w:firstLine="540"/>
        <w:jc w:val="both"/>
        <w:rPr>
          <w:sz w:val="22"/>
        </w:rPr>
      </w:pPr>
      <w:r>
        <w:rPr>
          <w:sz w:val="22"/>
        </w:rPr>
        <w:t>3.2. Заказчик оплачивает оказанные услуги не позднее 3 (Трёх) банковских дней после подписания договора.</w:t>
      </w:r>
    </w:p>
    <w:p w14:paraId="40985634" w14:textId="42B4F854" w:rsidR="00104A2E" w:rsidRPr="00104A2E" w:rsidRDefault="00104A2E" w:rsidP="00104A2E">
      <w:pPr>
        <w:keepNext/>
        <w:spacing w:after="240"/>
        <w:ind w:firstLine="851"/>
        <w:jc w:val="center"/>
        <w:outlineLvl w:val="2"/>
        <w:rPr>
          <w:b/>
          <w:color w:val="auto"/>
          <w:sz w:val="22"/>
          <w:szCs w:val="22"/>
        </w:rPr>
      </w:pPr>
      <w:r>
        <w:rPr>
          <w:b/>
          <w:color w:val="auto"/>
          <w:sz w:val="22"/>
          <w:szCs w:val="22"/>
        </w:rPr>
        <w:t>4</w:t>
      </w:r>
      <w:r w:rsidRPr="00104A2E">
        <w:rPr>
          <w:b/>
          <w:color w:val="auto"/>
          <w:sz w:val="22"/>
          <w:szCs w:val="22"/>
        </w:rPr>
        <w:t>. ОТВЕТСТ</w:t>
      </w:r>
      <w:bookmarkStart w:id="1" w:name="_GoBack"/>
      <w:bookmarkEnd w:id="1"/>
      <w:r w:rsidRPr="00104A2E">
        <w:rPr>
          <w:b/>
          <w:color w:val="auto"/>
          <w:sz w:val="22"/>
          <w:szCs w:val="22"/>
        </w:rPr>
        <w:t>ВЕННОСТЬ СТОРОН</w:t>
      </w:r>
    </w:p>
    <w:p w14:paraId="2F2FE02F" w14:textId="3B639109" w:rsidR="00104A2E" w:rsidRPr="00104A2E" w:rsidRDefault="00104A2E" w:rsidP="00104A2E">
      <w:pPr>
        <w:spacing w:after="120"/>
        <w:ind w:firstLine="540"/>
        <w:jc w:val="both"/>
        <w:rPr>
          <w:color w:val="auto"/>
          <w:sz w:val="22"/>
          <w:szCs w:val="22"/>
        </w:rPr>
      </w:pPr>
      <w:r>
        <w:rPr>
          <w:color w:val="auto"/>
          <w:sz w:val="22"/>
          <w:szCs w:val="22"/>
        </w:rPr>
        <w:t>4</w:t>
      </w:r>
      <w:r w:rsidRPr="00104A2E">
        <w:rPr>
          <w:color w:val="auto"/>
          <w:sz w:val="22"/>
          <w:szCs w:val="22"/>
        </w:rPr>
        <w:t>.1. В случае неисполнения любой из сторон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22F14B10" w14:textId="77777777" w:rsidR="005971A4" w:rsidRDefault="005971A4">
      <w:pPr>
        <w:pStyle w:val="3"/>
        <w:spacing w:after="0"/>
        <w:ind w:firstLine="851"/>
        <w:rPr>
          <w:sz w:val="22"/>
        </w:rPr>
      </w:pPr>
    </w:p>
    <w:p w14:paraId="53688217" w14:textId="762C90C0" w:rsidR="005971A4" w:rsidRDefault="00104A2E">
      <w:pPr>
        <w:pStyle w:val="3"/>
        <w:spacing w:after="0"/>
        <w:ind w:firstLine="851"/>
        <w:rPr>
          <w:sz w:val="22"/>
        </w:rPr>
      </w:pPr>
      <w:r>
        <w:rPr>
          <w:sz w:val="22"/>
        </w:rPr>
        <w:t>5</w:t>
      </w:r>
      <w:r w:rsidR="00676707">
        <w:rPr>
          <w:sz w:val="22"/>
        </w:rPr>
        <w:t>.ДЕЙСТВИЕ ДОГОВОРА И ПОРЯДОК РАЗРЕШЕНИЯ РАЗНОГЛАСИЙ</w:t>
      </w:r>
    </w:p>
    <w:p w14:paraId="26BA0937" w14:textId="77777777" w:rsidR="00F17298" w:rsidRPr="00F17298" w:rsidRDefault="00F17298" w:rsidP="00F17298"/>
    <w:p w14:paraId="6B539BC6" w14:textId="19BDDCD0" w:rsidR="005971A4" w:rsidRDefault="00104A2E">
      <w:pPr>
        <w:pStyle w:val="a0"/>
        <w:keepLines w:val="0"/>
        <w:widowControl w:val="0"/>
        <w:numPr>
          <w:ilvl w:val="0"/>
          <w:numId w:val="0"/>
        </w:numPr>
        <w:spacing w:after="0" w:line="240" w:lineRule="auto"/>
        <w:ind w:firstLine="540"/>
      </w:pPr>
      <w:r>
        <w:t>5</w:t>
      </w:r>
      <w:r w:rsidR="00676707">
        <w:t>.1. Настоящий Договор вступает в силу с 02 июня 2022 года и действует до 02 июля 2022 года.</w:t>
      </w:r>
    </w:p>
    <w:p w14:paraId="018BD898" w14:textId="04F1B526" w:rsidR="005971A4" w:rsidRDefault="00104A2E">
      <w:pPr>
        <w:pStyle w:val="a0"/>
        <w:keepLines w:val="0"/>
        <w:widowControl w:val="0"/>
        <w:numPr>
          <w:ilvl w:val="0"/>
          <w:numId w:val="0"/>
        </w:numPr>
        <w:spacing w:after="0" w:line="240" w:lineRule="auto"/>
        <w:ind w:firstLine="540"/>
      </w:pPr>
      <w:r>
        <w:t>5</w:t>
      </w:r>
      <w:r w:rsidR="00676707">
        <w:t>.2. После подписания настоящего Договора все предыдущие переговоры и соглашения, а также переписка по предмету настоящего Договора теряют силу и считаются недействительными.</w:t>
      </w:r>
    </w:p>
    <w:p w14:paraId="6D00F4CA" w14:textId="0DA4CD61" w:rsidR="005971A4" w:rsidRDefault="00104A2E">
      <w:pPr>
        <w:pStyle w:val="a0"/>
        <w:keepLines w:val="0"/>
        <w:widowControl w:val="0"/>
        <w:numPr>
          <w:ilvl w:val="0"/>
          <w:numId w:val="0"/>
        </w:numPr>
        <w:spacing w:after="0" w:line="240" w:lineRule="auto"/>
        <w:ind w:firstLine="540"/>
      </w:pPr>
      <w:r>
        <w:t>5</w:t>
      </w:r>
      <w:r w:rsidR="00676707">
        <w:t>.3. Все изменения и дополнения к настоящему Договору считаются действительными в случае, если они совершены в письменной форме и подписаны лицами, уполномоченными на то сторонами.</w:t>
      </w:r>
    </w:p>
    <w:p w14:paraId="58BBE4B7" w14:textId="55BE279D" w:rsidR="005971A4" w:rsidRDefault="00104A2E">
      <w:pPr>
        <w:pStyle w:val="a0"/>
        <w:keepLines w:val="0"/>
        <w:widowControl w:val="0"/>
        <w:numPr>
          <w:ilvl w:val="0"/>
          <w:numId w:val="0"/>
        </w:numPr>
        <w:spacing w:after="0" w:line="240" w:lineRule="auto"/>
        <w:ind w:firstLine="540"/>
      </w:pPr>
      <w:r>
        <w:t>5</w:t>
      </w:r>
      <w:r w:rsidR="00676707">
        <w:t>.4. Все вопросы, неурегулированные в настоящем Договоре, решаются в соответствии с действующим законодательством Российской Федерации.</w:t>
      </w:r>
    </w:p>
    <w:p w14:paraId="3B42251C" w14:textId="2E40C514" w:rsidR="005971A4" w:rsidRDefault="00104A2E">
      <w:pPr>
        <w:pStyle w:val="a0"/>
        <w:keepLines w:val="0"/>
        <w:widowControl w:val="0"/>
        <w:numPr>
          <w:ilvl w:val="0"/>
          <w:numId w:val="0"/>
        </w:numPr>
        <w:spacing w:after="0" w:line="240" w:lineRule="auto"/>
        <w:ind w:firstLine="540"/>
      </w:pPr>
      <w:r>
        <w:t>5</w:t>
      </w:r>
      <w:r w:rsidR="00676707">
        <w:t>.5. Все споры и разногласия, возникшие по настоящему Договору или в связи с ним, подлежат рассмотрению в Арбитражном суде Санкт-Петербурга.</w:t>
      </w:r>
    </w:p>
    <w:p w14:paraId="651FA7C6" w14:textId="77777777" w:rsidR="001D6E7C" w:rsidRDefault="001D6E7C">
      <w:pPr>
        <w:pStyle w:val="a0"/>
        <w:keepLines w:val="0"/>
        <w:widowControl w:val="0"/>
        <w:numPr>
          <w:ilvl w:val="0"/>
          <w:numId w:val="0"/>
        </w:numPr>
        <w:spacing w:after="0" w:line="240" w:lineRule="auto"/>
        <w:ind w:firstLine="540"/>
      </w:pPr>
    </w:p>
    <w:p w14:paraId="2B47473F" w14:textId="66ECE422" w:rsidR="001D6E7C" w:rsidRPr="001D6E7C" w:rsidRDefault="00104A2E" w:rsidP="001D6E7C">
      <w:pPr>
        <w:jc w:val="center"/>
        <w:rPr>
          <w:b/>
          <w:bCs/>
          <w:color w:val="auto"/>
          <w:sz w:val="24"/>
          <w:szCs w:val="24"/>
        </w:rPr>
      </w:pPr>
      <w:r>
        <w:rPr>
          <w:b/>
          <w:bCs/>
          <w:color w:val="auto"/>
          <w:sz w:val="24"/>
          <w:szCs w:val="24"/>
        </w:rPr>
        <w:t>6</w:t>
      </w:r>
      <w:r w:rsidR="001D6E7C" w:rsidRPr="001D6E7C">
        <w:rPr>
          <w:b/>
          <w:bCs/>
          <w:color w:val="auto"/>
          <w:sz w:val="24"/>
          <w:szCs w:val="24"/>
        </w:rPr>
        <w:t>. АНТИКОРРУПЦИОННЫЕ УСЛОВИЯ</w:t>
      </w:r>
    </w:p>
    <w:p w14:paraId="6884FE92" w14:textId="77777777" w:rsidR="001D6E7C" w:rsidRPr="001D6E7C" w:rsidRDefault="001D6E7C" w:rsidP="001D6E7C">
      <w:pPr>
        <w:rPr>
          <w:color w:val="FB290D"/>
        </w:rPr>
      </w:pPr>
    </w:p>
    <w:p w14:paraId="51271A34" w14:textId="6FC31ED3" w:rsidR="001D6E7C" w:rsidRPr="001D6E7C" w:rsidRDefault="00104A2E" w:rsidP="001D6E7C">
      <w:pPr>
        <w:widowControl w:val="0"/>
        <w:tabs>
          <w:tab w:val="left" w:pos="720"/>
        </w:tabs>
        <w:ind w:firstLine="540"/>
        <w:jc w:val="both"/>
        <w:rPr>
          <w:sz w:val="22"/>
        </w:rPr>
      </w:pPr>
      <w:r>
        <w:rPr>
          <w:sz w:val="22"/>
        </w:rPr>
        <w:t>6</w:t>
      </w:r>
      <w:r w:rsidR="001D6E7C" w:rsidRPr="001D6E7C">
        <w:rPr>
          <w:sz w:val="22"/>
        </w:rPr>
        <w:t>.1. При исполнении своих обязательств по Договору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64251DB2" w14:textId="48D39B72" w:rsidR="001D6E7C" w:rsidRPr="001D6E7C" w:rsidRDefault="00104A2E" w:rsidP="001D6E7C">
      <w:pPr>
        <w:widowControl w:val="0"/>
        <w:tabs>
          <w:tab w:val="left" w:pos="720"/>
        </w:tabs>
        <w:ind w:firstLine="540"/>
        <w:jc w:val="both"/>
        <w:rPr>
          <w:sz w:val="22"/>
        </w:rPr>
      </w:pPr>
      <w:r>
        <w:rPr>
          <w:sz w:val="22"/>
        </w:rPr>
        <w:t>6</w:t>
      </w:r>
      <w:r w:rsidR="001D6E7C" w:rsidRPr="001D6E7C">
        <w:rPr>
          <w:sz w:val="22"/>
        </w:rPr>
        <w:t>.1.1.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связанных с государством, в целях неправомерного получения преимуществ для сторон по Договору, их аффилированных лиц, работников или посредников, действующих по Договору;</w:t>
      </w:r>
    </w:p>
    <w:p w14:paraId="7EF12993" w14:textId="70C24F47" w:rsidR="001D6E7C" w:rsidRPr="001D6E7C" w:rsidRDefault="00104A2E" w:rsidP="001D6E7C">
      <w:pPr>
        <w:widowControl w:val="0"/>
        <w:tabs>
          <w:tab w:val="left" w:pos="720"/>
        </w:tabs>
        <w:ind w:firstLine="540"/>
        <w:jc w:val="both"/>
        <w:rPr>
          <w:sz w:val="22"/>
        </w:rPr>
      </w:pPr>
      <w:r>
        <w:rPr>
          <w:sz w:val="22"/>
        </w:rPr>
        <w:t>6</w:t>
      </w:r>
      <w:r w:rsidR="001D6E7C" w:rsidRPr="001D6E7C">
        <w:rPr>
          <w:sz w:val="22"/>
        </w:rPr>
        <w:t>.1.2.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Договору,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04D4EC89" w14:textId="6077220F" w:rsidR="001D6E7C" w:rsidRPr="001D6E7C" w:rsidRDefault="00104A2E" w:rsidP="001D6E7C">
      <w:pPr>
        <w:widowControl w:val="0"/>
        <w:tabs>
          <w:tab w:val="left" w:pos="720"/>
        </w:tabs>
        <w:ind w:firstLine="540"/>
        <w:jc w:val="both"/>
        <w:rPr>
          <w:sz w:val="22"/>
        </w:rPr>
      </w:pPr>
      <w:r>
        <w:rPr>
          <w:sz w:val="22"/>
        </w:rPr>
        <w:t>6</w:t>
      </w:r>
      <w:r w:rsidR="001D6E7C" w:rsidRPr="001D6E7C">
        <w:rPr>
          <w:sz w:val="22"/>
        </w:rPr>
        <w:t>.1.3. Не совершать иных действий, нарушающих антикоррупционное законодательство Российской Федерации.</w:t>
      </w:r>
    </w:p>
    <w:p w14:paraId="7D61590C" w14:textId="77777777" w:rsidR="001D6E7C" w:rsidRDefault="001D6E7C">
      <w:pPr>
        <w:pStyle w:val="a0"/>
        <w:keepLines w:val="0"/>
        <w:widowControl w:val="0"/>
        <w:numPr>
          <w:ilvl w:val="0"/>
          <w:numId w:val="0"/>
        </w:numPr>
        <w:spacing w:after="0" w:line="240" w:lineRule="auto"/>
        <w:ind w:firstLine="540"/>
      </w:pPr>
    </w:p>
    <w:p w14:paraId="73967AD6" w14:textId="77777777" w:rsidR="005971A4" w:rsidRDefault="005971A4">
      <w:pPr>
        <w:rPr>
          <w:sz w:val="22"/>
        </w:rPr>
      </w:pPr>
    </w:p>
    <w:p w14:paraId="6EF35182" w14:textId="3DD68514" w:rsidR="005971A4" w:rsidRDefault="00104A2E">
      <w:pPr>
        <w:pStyle w:val="3"/>
        <w:spacing w:after="0"/>
        <w:ind w:firstLine="851"/>
        <w:rPr>
          <w:sz w:val="22"/>
        </w:rPr>
      </w:pPr>
      <w:r>
        <w:rPr>
          <w:sz w:val="22"/>
        </w:rPr>
        <w:t>7</w:t>
      </w:r>
      <w:r w:rsidR="00676707">
        <w:rPr>
          <w:sz w:val="22"/>
        </w:rPr>
        <w:t>. ДОПОЛНИТЕЛЬНЫЕ УСЛОВИЯ</w:t>
      </w:r>
    </w:p>
    <w:p w14:paraId="078AEC7B" w14:textId="744EAC77" w:rsidR="005971A4" w:rsidRDefault="00104A2E">
      <w:pPr>
        <w:spacing w:after="120"/>
        <w:ind w:firstLine="540"/>
        <w:jc w:val="both"/>
        <w:rPr>
          <w:sz w:val="22"/>
        </w:rPr>
      </w:pPr>
      <w:r>
        <w:rPr>
          <w:sz w:val="22"/>
        </w:rPr>
        <w:t>7</w:t>
      </w:r>
      <w:r w:rsidR="00676707">
        <w:rPr>
          <w:sz w:val="22"/>
        </w:rPr>
        <w:t>.1. Настоящий Договор подписан в двух экземплярах, имеющих одинаковую юридическую силу, по одному экземпляру для каждой из сторон.</w:t>
      </w:r>
    </w:p>
    <w:p w14:paraId="779ECEB9" w14:textId="77777777" w:rsidR="005971A4" w:rsidRDefault="00676707">
      <w:pPr>
        <w:pStyle w:val="3"/>
        <w:spacing w:after="0"/>
        <w:ind w:firstLine="851"/>
        <w:rPr>
          <w:sz w:val="22"/>
        </w:rPr>
      </w:pPr>
      <w:r>
        <w:rPr>
          <w:sz w:val="22"/>
        </w:rPr>
        <w:t>8. РЕКВИЗИТЫ СТОРОН</w:t>
      </w:r>
    </w:p>
    <w:p w14:paraId="226D7736" w14:textId="77246B36" w:rsidR="005971A4" w:rsidRDefault="00676707">
      <w:pPr>
        <w:ind w:firstLine="539"/>
        <w:jc w:val="both"/>
        <w:rPr>
          <w:sz w:val="22"/>
        </w:rPr>
      </w:pPr>
      <w:r>
        <w:rPr>
          <w:sz w:val="22"/>
        </w:rPr>
        <w:t>8.1. Местонахождение и банковские реквизиты сторон:</w:t>
      </w:r>
    </w:p>
    <w:p w14:paraId="4B31F76B" w14:textId="77777777" w:rsidR="00F17298" w:rsidRDefault="00F17298">
      <w:pPr>
        <w:ind w:firstLine="539"/>
        <w:jc w:val="both"/>
        <w:rPr>
          <w:sz w:val="22"/>
        </w:rPr>
      </w:pPr>
    </w:p>
    <w:p w14:paraId="5C830A96" w14:textId="77777777" w:rsidR="005971A4" w:rsidRDefault="00676707">
      <w:pPr>
        <w:pStyle w:val="5"/>
        <w:rPr>
          <w:sz w:val="22"/>
        </w:rPr>
      </w:pPr>
      <w:r>
        <w:rPr>
          <w:sz w:val="22"/>
        </w:rPr>
        <w:t>ИСПОЛНИТЕЛЬ:</w:t>
      </w:r>
      <w:r>
        <w:rPr>
          <w:sz w:val="22"/>
        </w:rPr>
        <w:tab/>
      </w:r>
      <w:r>
        <w:rPr>
          <w:sz w:val="22"/>
        </w:rPr>
        <w:tab/>
      </w:r>
      <w:r>
        <w:rPr>
          <w:sz w:val="22"/>
        </w:rPr>
        <w:tab/>
      </w:r>
      <w:r>
        <w:rPr>
          <w:sz w:val="22"/>
        </w:rPr>
        <w:tab/>
        <w:t xml:space="preserve">      ЗАКАЗЧИК:</w:t>
      </w:r>
    </w:p>
    <w:tbl>
      <w:tblPr>
        <w:tblW w:w="0" w:type="auto"/>
        <w:tblLayout w:type="fixed"/>
        <w:tblLook w:val="04A0" w:firstRow="1" w:lastRow="0" w:firstColumn="1" w:lastColumn="0" w:noHBand="0" w:noVBand="1"/>
      </w:tblPr>
      <w:tblGrid>
        <w:gridCol w:w="4613"/>
        <w:gridCol w:w="4902"/>
      </w:tblGrid>
      <w:tr w:rsidR="005971A4" w14:paraId="369BB7C1" w14:textId="77777777">
        <w:trPr>
          <w:trHeight w:val="2210"/>
        </w:trPr>
        <w:tc>
          <w:tcPr>
            <w:tcW w:w="4613" w:type="dxa"/>
          </w:tcPr>
          <w:p w14:paraId="2A3A10A2" w14:textId="77777777" w:rsidR="005971A4" w:rsidRDefault="00676707">
            <w:pPr>
              <w:ind w:right="-108"/>
              <w:rPr>
                <w:b/>
                <w:sz w:val="22"/>
              </w:rPr>
            </w:pPr>
            <w:r>
              <w:rPr>
                <w:b/>
                <w:sz w:val="22"/>
              </w:rPr>
              <w:t>ЧОУ ДПО «СПЕЦИАЛИСТ»</w:t>
            </w:r>
          </w:p>
          <w:p w14:paraId="109CDF29" w14:textId="77777777" w:rsidR="005971A4" w:rsidRDefault="00676707">
            <w:pPr>
              <w:ind w:right="-108"/>
              <w:rPr>
                <w:sz w:val="22"/>
              </w:rPr>
            </w:pPr>
            <w:r>
              <w:rPr>
                <w:sz w:val="22"/>
              </w:rPr>
              <w:t xml:space="preserve">Юридический адрес: 192236, </w:t>
            </w:r>
            <w:proofErr w:type="spellStart"/>
            <w:r>
              <w:rPr>
                <w:sz w:val="22"/>
              </w:rPr>
              <w:t>г.Санкт</w:t>
            </w:r>
            <w:proofErr w:type="spellEnd"/>
            <w:r>
              <w:rPr>
                <w:sz w:val="22"/>
              </w:rPr>
              <w:t xml:space="preserve">-Петербург, ул. Софийская, д.8, корпус 1, </w:t>
            </w:r>
            <w:proofErr w:type="spellStart"/>
            <w:r>
              <w:rPr>
                <w:sz w:val="22"/>
              </w:rPr>
              <w:t>лит.БД</w:t>
            </w:r>
            <w:proofErr w:type="spellEnd"/>
            <w:r>
              <w:rPr>
                <w:sz w:val="22"/>
              </w:rPr>
              <w:t>, пом.15-Н, оф.8.04</w:t>
            </w:r>
          </w:p>
          <w:p w14:paraId="6D29E63C" w14:textId="77777777" w:rsidR="005971A4" w:rsidRDefault="00676707">
            <w:pPr>
              <w:ind w:right="-108"/>
              <w:rPr>
                <w:sz w:val="22"/>
              </w:rPr>
            </w:pPr>
            <w:r>
              <w:rPr>
                <w:sz w:val="22"/>
              </w:rPr>
              <w:t xml:space="preserve">ИНН 7838072380, КПП </w:t>
            </w:r>
            <w:r>
              <w:t>781601001</w:t>
            </w:r>
          </w:p>
          <w:p w14:paraId="7B726A6E" w14:textId="77777777" w:rsidR="005971A4" w:rsidRDefault="00676707">
            <w:r>
              <w:rPr>
                <w:sz w:val="22"/>
              </w:rPr>
              <w:t>Р/</w:t>
            </w:r>
            <w:proofErr w:type="spellStart"/>
            <w:r>
              <w:rPr>
                <w:sz w:val="22"/>
              </w:rPr>
              <w:t>сч</w:t>
            </w:r>
            <w:proofErr w:type="spellEnd"/>
            <w:r>
              <w:rPr>
                <w:sz w:val="22"/>
              </w:rPr>
              <w:t xml:space="preserve"> </w:t>
            </w:r>
            <w:r>
              <w:t>40703810303000000241</w:t>
            </w:r>
          </w:p>
          <w:p w14:paraId="6F69E7AF" w14:textId="77777777" w:rsidR="005971A4" w:rsidRDefault="00676707">
            <w:pPr>
              <w:ind w:right="-108"/>
              <w:rPr>
                <w:sz w:val="22"/>
              </w:rPr>
            </w:pPr>
            <w:r>
              <w:rPr>
                <w:sz w:val="22"/>
              </w:rPr>
              <w:t xml:space="preserve">в Филиале «Северная столица» АО «Райффайзенбанк», </w:t>
            </w:r>
            <w:proofErr w:type="spellStart"/>
            <w:r>
              <w:rPr>
                <w:sz w:val="22"/>
              </w:rPr>
              <w:t>г.Санкт</w:t>
            </w:r>
            <w:proofErr w:type="spellEnd"/>
            <w:r>
              <w:rPr>
                <w:sz w:val="22"/>
              </w:rPr>
              <w:t>-Петербург</w:t>
            </w:r>
          </w:p>
          <w:p w14:paraId="4CEA09CD" w14:textId="77777777" w:rsidR="005971A4" w:rsidRDefault="00676707">
            <w:pPr>
              <w:ind w:right="-108"/>
              <w:rPr>
                <w:sz w:val="22"/>
              </w:rPr>
            </w:pPr>
            <w:r>
              <w:rPr>
                <w:sz w:val="22"/>
              </w:rPr>
              <w:t>К/</w:t>
            </w:r>
            <w:proofErr w:type="spellStart"/>
            <w:r>
              <w:rPr>
                <w:sz w:val="22"/>
              </w:rPr>
              <w:t>сч</w:t>
            </w:r>
            <w:proofErr w:type="spellEnd"/>
            <w:r>
              <w:rPr>
                <w:sz w:val="22"/>
              </w:rPr>
              <w:t xml:space="preserve"> </w:t>
            </w:r>
            <w:r>
              <w:t>30101810100000000723</w:t>
            </w:r>
          </w:p>
          <w:p w14:paraId="4986E699" w14:textId="77777777" w:rsidR="005971A4" w:rsidRDefault="00676707">
            <w:pPr>
              <w:ind w:right="-108"/>
              <w:rPr>
                <w:sz w:val="22"/>
              </w:rPr>
            </w:pPr>
            <w:r>
              <w:rPr>
                <w:sz w:val="22"/>
              </w:rPr>
              <w:t xml:space="preserve">БИК </w:t>
            </w:r>
            <w:r>
              <w:t>044030723</w:t>
            </w:r>
            <w:r>
              <w:rPr>
                <w:sz w:val="22"/>
              </w:rPr>
              <w:t xml:space="preserve">    </w:t>
            </w:r>
          </w:p>
          <w:p w14:paraId="57494F5A" w14:textId="77777777" w:rsidR="005971A4" w:rsidRDefault="005971A4">
            <w:pPr>
              <w:ind w:right="-108"/>
              <w:rPr>
                <w:sz w:val="22"/>
              </w:rPr>
            </w:pPr>
          </w:p>
          <w:p w14:paraId="32760C62" w14:textId="77777777" w:rsidR="005971A4" w:rsidRDefault="00676707">
            <w:pPr>
              <w:ind w:right="-185"/>
              <w:rPr>
                <w:b/>
                <w:sz w:val="22"/>
              </w:rPr>
            </w:pPr>
            <w:r>
              <w:rPr>
                <w:b/>
                <w:sz w:val="22"/>
              </w:rPr>
              <w:t xml:space="preserve">Генеральный директор                                         </w:t>
            </w:r>
          </w:p>
          <w:p w14:paraId="75C5D986" w14:textId="77777777" w:rsidR="005971A4" w:rsidRDefault="005971A4">
            <w:pPr>
              <w:ind w:right="-185"/>
              <w:rPr>
                <w:b/>
                <w:sz w:val="22"/>
              </w:rPr>
            </w:pPr>
          </w:p>
          <w:p w14:paraId="4236E649" w14:textId="77777777" w:rsidR="005971A4" w:rsidRDefault="00676707">
            <w:pPr>
              <w:ind w:right="-185"/>
              <w:rPr>
                <w:sz w:val="22"/>
              </w:rPr>
            </w:pPr>
            <w:r>
              <w:rPr>
                <w:b/>
                <w:sz w:val="22"/>
              </w:rPr>
              <w:t xml:space="preserve">____________________ /А.О. </w:t>
            </w:r>
            <w:proofErr w:type="spellStart"/>
            <w:r>
              <w:rPr>
                <w:b/>
                <w:sz w:val="22"/>
              </w:rPr>
              <w:t>Кондратцев</w:t>
            </w:r>
            <w:proofErr w:type="spellEnd"/>
            <w:r>
              <w:rPr>
                <w:b/>
                <w:sz w:val="22"/>
              </w:rPr>
              <w:t xml:space="preserve">/                   </w:t>
            </w:r>
          </w:p>
          <w:p w14:paraId="4F2D5B0E" w14:textId="77777777" w:rsidR="005971A4" w:rsidRDefault="00676707">
            <w:pPr>
              <w:ind w:right="-108"/>
              <w:rPr>
                <w:sz w:val="22"/>
              </w:rPr>
            </w:pPr>
            <w:r>
              <w:rPr>
                <w:sz w:val="22"/>
              </w:rPr>
              <w:t>М.П.</w:t>
            </w:r>
          </w:p>
        </w:tc>
        <w:tc>
          <w:tcPr>
            <w:tcW w:w="4902" w:type="dxa"/>
          </w:tcPr>
          <w:p w14:paraId="1A0B0E71" w14:textId="228A6C39" w:rsidR="005971A4" w:rsidRPr="00104A2E" w:rsidRDefault="00676707">
            <w:pPr>
              <w:rPr>
                <w:b/>
                <w:color w:val="FF0000"/>
                <w:sz w:val="24"/>
              </w:rPr>
            </w:pPr>
            <w:r w:rsidRPr="00104A2E">
              <w:rPr>
                <w:b/>
                <w:color w:val="FF0000"/>
                <w:sz w:val="24"/>
              </w:rPr>
              <w:t>ООО «</w:t>
            </w:r>
            <w:r w:rsidR="001D6E7C" w:rsidRPr="00104A2E">
              <w:rPr>
                <w:b/>
                <w:color w:val="FF0000"/>
                <w:sz w:val="24"/>
              </w:rPr>
              <w:t>РОМАШКА</w:t>
            </w:r>
            <w:r w:rsidRPr="00104A2E">
              <w:rPr>
                <w:b/>
                <w:color w:val="FF0000"/>
                <w:sz w:val="24"/>
              </w:rPr>
              <w:t>»</w:t>
            </w:r>
          </w:p>
          <w:p w14:paraId="31B5D767" w14:textId="77777777" w:rsidR="001D6E7C" w:rsidRDefault="00676707" w:rsidP="001D6E7C">
            <w:pPr>
              <w:rPr>
                <w:highlight w:val="white"/>
              </w:rPr>
            </w:pPr>
            <w:r>
              <w:rPr>
                <w:sz w:val="22"/>
              </w:rPr>
              <w:t>Юридический адрес:</w:t>
            </w:r>
            <w:r>
              <w:rPr>
                <w:highlight w:val="white"/>
              </w:rPr>
              <w:t xml:space="preserve"> </w:t>
            </w:r>
          </w:p>
          <w:p w14:paraId="56443134" w14:textId="77777777" w:rsidR="001D6E7C" w:rsidRDefault="001D6E7C"/>
          <w:p w14:paraId="727A3599" w14:textId="77777777" w:rsidR="001D6E7C" w:rsidRDefault="00676707" w:rsidP="001D6E7C">
            <w:pPr>
              <w:rPr>
                <w:rFonts w:ascii="yandex-sans" w:hAnsi="yandex-sans"/>
                <w:sz w:val="23"/>
              </w:rPr>
            </w:pPr>
            <w:r>
              <w:rPr>
                <w:sz w:val="22"/>
              </w:rPr>
              <w:t xml:space="preserve">Почтовый адрес: </w:t>
            </w:r>
          </w:p>
          <w:p w14:paraId="02B09DF5" w14:textId="4CA86518" w:rsidR="001D6E7C" w:rsidRDefault="00676707" w:rsidP="001D6E7C">
            <w:r>
              <w:rPr>
                <w:sz w:val="21"/>
              </w:rPr>
              <w:t xml:space="preserve">ИНН </w:t>
            </w:r>
          </w:p>
          <w:p w14:paraId="45294701" w14:textId="3E4EB372" w:rsidR="005971A4" w:rsidRDefault="00676707" w:rsidP="001D6E7C">
            <w:pPr>
              <w:rPr>
                <w:sz w:val="21"/>
              </w:rPr>
            </w:pPr>
            <w:r>
              <w:rPr>
                <w:sz w:val="21"/>
              </w:rPr>
              <w:t xml:space="preserve">КПП </w:t>
            </w:r>
          </w:p>
          <w:p w14:paraId="5B95DAB6" w14:textId="19434D50" w:rsidR="005971A4" w:rsidRPr="001D6E7C" w:rsidRDefault="00676707" w:rsidP="001D6E7C">
            <w:r>
              <w:rPr>
                <w:sz w:val="21"/>
              </w:rPr>
              <w:t>Р/</w:t>
            </w:r>
            <w:proofErr w:type="spellStart"/>
            <w:r>
              <w:rPr>
                <w:sz w:val="21"/>
              </w:rPr>
              <w:t>сч</w:t>
            </w:r>
            <w:proofErr w:type="spellEnd"/>
            <w:r>
              <w:rPr>
                <w:sz w:val="21"/>
              </w:rPr>
              <w:t xml:space="preserve"> </w:t>
            </w:r>
          </w:p>
          <w:p w14:paraId="1EF460CB" w14:textId="45F9C2DD" w:rsidR="005971A4" w:rsidRDefault="00676707">
            <w:pPr>
              <w:ind w:right="-108"/>
              <w:rPr>
                <w:sz w:val="21"/>
              </w:rPr>
            </w:pPr>
            <w:r>
              <w:rPr>
                <w:sz w:val="21"/>
              </w:rPr>
              <w:t>К/</w:t>
            </w:r>
            <w:proofErr w:type="spellStart"/>
            <w:r>
              <w:rPr>
                <w:sz w:val="21"/>
              </w:rPr>
              <w:t>сч</w:t>
            </w:r>
            <w:proofErr w:type="spellEnd"/>
            <w:r>
              <w:rPr>
                <w:sz w:val="21"/>
              </w:rPr>
              <w:t xml:space="preserve"> </w:t>
            </w:r>
          </w:p>
          <w:p w14:paraId="20321C12" w14:textId="61F35B45" w:rsidR="005971A4" w:rsidRDefault="00676707">
            <w:pPr>
              <w:ind w:right="-108"/>
            </w:pPr>
            <w:r>
              <w:rPr>
                <w:sz w:val="21"/>
              </w:rPr>
              <w:t xml:space="preserve">БИК </w:t>
            </w:r>
          </w:p>
          <w:p w14:paraId="50013FD4" w14:textId="5AFA9915" w:rsidR="001D6E7C" w:rsidRDefault="001D6E7C">
            <w:pPr>
              <w:ind w:right="-108"/>
            </w:pPr>
          </w:p>
          <w:p w14:paraId="5ACF9823" w14:textId="77777777" w:rsidR="001D6E7C" w:rsidRDefault="001D6E7C">
            <w:pPr>
              <w:ind w:right="-108"/>
              <w:rPr>
                <w:sz w:val="21"/>
              </w:rPr>
            </w:pPr>
          </w:p>
          <w:p w14:paraId="3D6BAD97" w14:textId="77777777" w:rsidR="005971A4" w:rsidRDefault="00676707">
            <w:pPr>
              <w:spacing w:line="278" w:lineRule="exact"/>
              <w:rPr>
                <w:b/>
                <w:sz w:val="22"/>
              </w:rPr>
            </w:pPr>
            <w:r>
              <w:rPr>
                <w:b/>
                <w:sz w:val="22"/>
              </w:rPr>
              <w:t>Генеральный директор</w:t>
            </w:r>
          </w:p>
          <w:p w14:paraId="66EF4588" w14:textId="77777777" w:rsidR="005971A4" w:rsidRDefault="005971A4">
            <w:pPr>
              <w:spacing w:line="278" w:lineRule="exact"/>
              <w:rPr>
                <w:b/>
                <w:sz w:val="22"/>
              </w:rPr>
            </w:pPr>
          </w:p>
          <w:p w14:paraId="044B5DC8" w14:textId="5566E9F2" w:rsidR="005971A4" w:rsidRDefault="00676707">
            <w:pPr>
              <w:spacing w:line="278" w:lineRule="exact"/>
              <w:rPr>
                <w:b/>
                <w:sz w:val="22"/>
              </w:rPr>
            </w:pPr>
            <w:r>
              <w:rPr>
                <w:b/>
                <w:sz w:val="22"/>
              </w:rPr>
              <w:t>___________________ /</w:t>
            </w:r>
            <w:r w:rsidR="001D6E7C" w:rsidRPr="001D6E7C">
              <w:rPr>
                <w:b/>
                <w:color w:val="FF0000"/>
                <w:sz w:val="22"/>
              </w:rPr>
              <w:t>И.И. Иванов</w:t>
            </w:r>
            <w:r>
              <w:rPr>
                <w:b/>
                <w:sz w:val="22"/>
              </w:rPr>
              <w:t>/</w:t>
            </w:r>
          </w:p>
          <w:p w14:paraId="5A59804C" w14:textId="77777777" w:rsidR="005971A4" w:rsidRDefault="00676707">
            <w:pPr>
              <w:ind w:right="-185"/>
              <w:rPr>
                <w:sz w:val="22"/>
              </w:rPr>
            </w:pPr>
            <w:r>
              <w:rPr>
                <w:sz w:val="22"/>
              </w:rPr>
              <w:t>М.П.</w:t>
            </w:r>
          </w:p>
        </w:tc>
      </w:tr>
    </w:tbl>
    <w:p w14:paraId="0EE54048" w14:textId="77777777" w:rsidR="005971A4" w:rsidRDefault="00676707">
      <w:pPr>
        <w:pageBreakBefore/>
        <w:rPr>
          <w:b/>
          <w:i/>
          <w:sz w:val="22"/>
        </w:rPr>
      </w:pPr>
      <w:r>
        <w:rPr>
          <w:b/>
          <w:i/>
          <w:sz w:val="22"/>
        </w:rPr>
        <w:lastRenderedPageBreak/>
        <w:t>Приложение №1 к договору</w:t>
      </w:r>
    </w:p>
    <w:p w14:paraId="0BDFC37B" w14:textId="736805E0" w:rsidR="005971A4" w:rsidRDefault="00676707">
      <w:pPr>
        <w:rPr>
          <w:sz w:val="22"/>
        </w:rPr>
      </w:pPr>
      <w:r>
        <w:rPr>
          <w:b/>
          <w:sz w:val="22"/>
        </w:rPr>
        <w:t>№</w:t>
      </w:r>
      <w:r w:rsidR="00104A2E">
        <w:rPr>
          <w:b/>
          <w:sz w:val="22"/>
        </w:rPr>
        <w:t xml:space="preserve"> ___</w:t>
      </w:r>
      <w:r>
        <w:rPr>
          <w:b/>
          <w:sz w:val="22"/>
        </w:rPr>
        <w:t xml:space="preserve"> от </w:t>
      </w:r>
      <w:r w:rsidR="00104A2E">
        <w:rPr>
          <w:b/>
          <w:sz w:val="22"/>
        </w:rPr>
        <w:t>«__»</w:t>
      </w:r>
      <w:r>
        <w:rPr>
          <w:b/>
          <w:sz w:val="22"/>
        </w:rPr>
        <w:t xml:space="preserve"> </w:t>
      </w:r>
      <w:r w:rsidR="00104A2E">
        <w:rPr>
          <w:b/>
          <w:sz w:val="22"/>
        </w:rPr>
        <w:t>_____</w:t>
      </w:r>
      <w:r>
        <w:rPr>
          <w:b/>
          <w:sz w:val="22"/>
        </w:rPr>
        <w:t xml:space="preserve"> 202</w:t>
      </w:r>
      <w:r w:rsidR="00104A2E">
        <w:rPr>
          <w:b/>
          <w:sz w:val="22"/>
        </w:rPr>
        <w:t>_</w:t>
      </w:r>
      <w:r>
        <w:rPr>
          <w:b/>
          <w:sz w:val="22"/>
        </w:rPr>
        <w:t xml:space="preserve"> г.</w:t>
      </w:r>
    </w:p>
    <w:p w14:paraId="225AF770" w14:textId="77777777" w:rsidR="005971A4" w:rsidRDefault="005971A4">
      <w:pPr>
        <w:rPr>
          <w:sz w:val="22"/>
        </w:rPr>
      </w:pPr>
    </w:p>
    <w:p w14:paraId="16D34E8B" w14:textId="77777777" w:rsidR="005971A4" w:rsidRDefault="005971A4">
      <w:pPr>
        <w:rPr>
          <w:sz w:val="22"/>
        </w:rPr>
      </w:pPr>
    </w:p>
    <w:p w14:paraId="4378EF95" w14:textId="77777777" w:rsidR="005971A4" w:rsidRDefault="00676707">
      <w:pPr>
        <w:jc w:val="center"/>
        <w:rPr>
          <w:b/>
          <w:sz w:val="28"/>
        </w:rPr>
      </w:pPr>
      <w:r>
        <w:rPr>
          <w:b/>
          <w:sz w:val="28"/>
        </w:rPr>
        <w:t>Перечень сотрудников, направляемых на обучение: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2551"/>
        <w:gridCol w:w="2551"/>
        <w:gridCol w:w="1928"/>
      </w:tblGrid>
      <w:tr w:rsidR="005971A4" w14:paraId="2561BB8A" w14:textId="77777777">
        <w:trPr>
          <w:trHeight w:val="567"/>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BECBE" w14:textId="77777777" w:rsidR="005971A4" w:rsidRDefault="00676707">
            <w:pPr>
              <w:rPr>
                <w:b/>
                <w:sz w:val="22"/>
              </w:rPr>
            </w:pPr>
            <w:r>
              <w:rPr>
                <w:b/>
                <w:sz w:val="22"/>
              </w:rPr>
              <w:t>ФИО</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5DEAF" w14:textId="77777777" w:rsidR="005971A4" w:rsidRDefault="00676707">
            <w:pPr>
              <w:rPr>
                <w:b/>
                <w:sz w:val="22"/>
              </w:rPr>
            </w:pPr>
            <w:r>
              <w:rPr>
                <w:b/>
                <w:sz w:val="22"/>
              </w:rPr>
              <w:t>Должность</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CB91D" w14:textId="77777777" w:rsidR="005971A4" w:rsidRDefault="00676707">
            <w:pPr>
              <w:rPr>
                <w:b/>
                <w:sz w:val="22"/>
              </w:rPr>
            </w:pPr>
            <w:r>
              <w:rPr>
                <w:b/>
                <w:sz w:val="22"/>
              </w:rPr>
              <w:t>Программа обучения</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669B3" w14:textId="77777777" w:rsidR="005971A4" w:rsidRDefault="00676707">
            <w:pPr>
              <w:rPr>
                <w:b/>
                <w:sz w:val="22"/>
              </w:rPr>
            </w:pPr>
            <w:r>
              <w:rPr>
                <w:b/>
                <w:sz w:val="22"/>
              </w:rPr>
              <w:t>Подпись</w:t>
            </w:r>
          </w:p>
        </w:tc>
      </w:tr>
      <w:tr w:rsidR="005971A4" w14:paraId="4527EC78" w14:textId="77777777">
        <w:trPr>
          <w:trHeight w:val="567"/>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469DD"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E0242"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9A4AA" w14:textId="77777777" w:rsidR="005971A4" w:rsidRDefault="005971A4">
            <w:pPr>
              <w:rPr>
                <w:b/>
                <w:sz w:val="22"/>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C13B" w14:textId="77777777" w:rsidR="005971A4" w:rsidRDefault="005971A4">
            <w:pPr>
              <w:rPr>
                <w:b/>
                <w:sz w:val="22"/>
              </w:rPr>
            </w:pPr>
          </w:p>
        </w:tc>
      </w:tr>
      <w:tr w:rsidR="005971A4" w14:paraId="1140A71C" w14:textId="77777777">
        <w:trPr>
          <w:trHeight w:val="567"/>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790FC"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1E1C5"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F34AF" w14:textId="77777777" w:rsidR="005971A4" w:rsidRDefault="005971A4">
            <w:pPr>
              <w:rPr>
                <w:b/>
                <w:sz w:val="22"/>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4E98E" w14:textId="77777777" w:rsidR="005971A4" w:rsidRDefault="005971A4">
            <w:pPr>
              <w:rPr>
                <w:b/>
                <w:sz w:val="22"/>
              </w:rPr>
            </w:pPr>
          </w:p>
        </w:tc>
      </w:tr>
      <w:tr w:rsidR="005971A4" w14:paraId="2A6EDEEA" w14:textId="77777777">
        <w:trPr>
          <w:trHeight w:val="567"/>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8B53"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8EB28"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4F0D" w14:textId="77777777" w:rsidR="005971A4" w:rsidRDefault="005971A4">
            <w:pPr>
              <w:rPr>
                <w:b/>
                <w:sz w:val="22"/>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F6051" w14:textId="77777777" w:rsidR="005971A4" w:rsidRDefault="005971A4">
            <w:pPr>
              <w:rPr>
                <w:b/>
                <w:sz w:val="22"/>
              </w:rPr>
            </w:pPr>
          </w:p>
        </w:tc>
      </w:tr>
      <w:tr w:rsidR="005971A4" w14:paraId="5FC4E6CA" w14:textId="77777777">
        <w:trPr>
          <w:trHeight w:val="567"/>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A8887"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494DB"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F9277" w14:textId="77777777" w:rsidR="005971A4" w:rsidRDefault="005971A4">
            <w:pPr>
              <w:rPr>
                <w:b/>
                <w:sz w:val="22"/>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B134" w14:textId="77777777" w:rsidR="005971A4" w:rsidRDefault="005971A4">
            <w:pPr>
              <w:rPr>
                <w:b/>
                <w:sz w:val="22"/>
              </w:rPr>
            </w:pPr>
          </w:p>
        </w:tc>
      </w:tr>
      <w:tr w:rsidR="005971A4" w14:paraId="25FCEACA" w14:textId="77777777">
        <w:trPr>
          <w:trHeight w:val="567"/>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6B77D"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03AA" w14:textId="77777777" w:rsidR="005971A4" w:rsidRDefault="005971A4">
            <w:pPr>
              <w:rPr>
                <w:b/>
                <w:sz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B4EA6" w14:textId="77777777" w:rsidR="005971A4" w:rsidRDefault="005971A4">
            <w:pPr>
              <w:rPr>
                <w:b/>
                <w:sz w:val="22"/>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5117E" w14:textId="77777777" w:rsidR="005971A4" w:rsidRDefault="005971A4">
            <w:pPr>
              <w:rPr>
                <w:b/>
                <w:sz w:val="22"/>
              </w:rPr>
            </w:pPr>
          </w:p>
        </w:tc>
      </w:tr>
    </w:tbl>
    <w:p w14:paraId="72C7FCF4" w14:textId="77777777" w:rsidR="005971A4" w:rsidRDefault="005971A4">
      <w:pPr>
        <w:jc w:val="center"/>
        <w:rPr>
          <w:b/>
          <w:sz w:val="28"/>
        </w:rPr>
      </w:pPr>
    </w:p>
    <w:p w14:paraId="7D4017F8" w14:textId="77777777" w:rsidR="005971A4" w:rsidRDefault="005971A4">
      <w:pPr>
        <w:rPr>
          <w:sz w:val="22"/>
        </w:rPr>
      </w:pPr>
    </w:p>
    <w:p w14:paraId="3FD4F781" w14:textId="77777777" w:rsidR="005971A4" w:rsidRDefault="005971A4">
      <w:pPr>
        <w:pStyle w:val="5"/>
        <w:rPr>
          <w:sz w:val="22"/>
        </w:rPr>
      </w:pPr>
    </w:p>
    <w:p w14:paraId="6827E08F" w14:textId="77777777" w:rsidR="005971A4" w:rsidRDefault="00676707">
      <w:pPr>
        <w:pStyle w:val="5"/>
        <w:rPr>
          <w:sz w:val="22"/>
        </w:rPr>
      </w:pPr>
      <w:r>
        <w:rPr>
          <w:sz w:val="22"/>
        </w:rPr>
        <w:t>ИСПОЛНИТЕЛЬ:</w:t>
      </w:r>
      <w:r>
        <w:rPr>
          <w:sz w:val="22"/>
        </w:rPr>
        <w:tab/>
      </w:r>
      <w:r>
        <w:rPr>
          <w:sz w:val="22"/>
        </w:rPr>
        <w:tab/>
      </w:r>
      <w:r>
        <w:rPr>
          <w:sz w:val="22"/>
        </w:rPr>
        <w:tab/>
      </w:r>
      <w:r>
        <w:rPr>
          <w:sz w:val="22"/>
        </w:rPr>
        <w:tab/>
        <w:t xml:space="preserve">                             ЗАКАЗЧИК:</w:t>
      </w:r>
    </w:p>
    <w:p w14:paraId="5CDEBFD7" w14:textId="77804256" w:rsidR="005971A4" w:rsidRPr="00104A2E" w:rsidRDefault="00676707">
      <w:pPr>
        <w:rPr>
          <w:b/>
          <w:color w:val="FF0000"/>
          <w:sz w:val="22"/>
        </w:rPr>
      </w:pPr>
      <w:r>
        <w:rPr>
          <w:b/>
          <w:sz w:val="22"/>
        </w:rPr>
        <w:t xml:space="preserve">ЧОУ ДПО «СПЕЦИАЛИСТ»                                                     </w:t>
      </w:r>
      <w:r w:rsidR="00F1445A" w:rsidRPr="00104A2E">
        <w:rPr>
          <w:b/>
          <w:color w:val="FF0000"/>
          <w:sz w:val="22"/>
        </w:rPr>
        <w:t>ООО</w:t>
      </w:r>
      <w:r w:rsidR="00104A2E" w:rsidRPr="00104A2E">
        <w:rPr>
          <w:b/>
          <w:color w:val="FF0000"/>
          <w:sz w:val="22"/>
        </w:rPr>
        <w:t xml:space="preserve"> «РОМАШКА»</w:t>
      </w:r>
    </w:p>
    <w:p w14:paraId="6872788A" w14:textId="77777777" w:rsidR="005971A4" w:rsidRDefault="005971A4">
      <w:pPr>
        <w:rPr>
          <w:b/>
          <w:sz w:val="22"/>
        </w:rPr>
      </w:pPr>
    </w:p>
    <w:p w14:paraId="0A873362" w14:textId="77777777" w:rsidR="005971A4" w:rsidRDefault="00676707">
      <w:pPr>
        <w:ind w:right="-185"/>
        <w:rPr>
          <w:b/>
          <w:sz w:val="22"/>
        </w:rPr>
      </w:pPr>
      <w:r>
        <w:rPr>
          <w:b/>
          <w:sz w:val="22"/>
        </w:rPr>
        <w:t>Генеральный директор                                                                Генеральный директор</w:t>
      </w:r>
    </w:p>
    <w:p w14:paraId="7FCAE3A1" w14:textId="77777777" w:rsidR="005971A4" w:rsidRDefault="005971A4">
      <w:pPr>
        <w:ind w:right="-185"/>
        <w:rPr>
          <w:b/>
          <w:sz w:val="22"/>
        </w:rPr>
      </w:pPr>
    </w:p>
    <w:p w14:paraId="258B9E10" w14:textId="77777777" w:rsidR="005971A4" w:rsidRDefault="005971A4">
      <w:pPr>
        <w:ind w:right="-185"/>
        <w:rPr>
          <w:b/>
          <w:sz w:val="22"/>
        </w:rPr>
      </w:pPr>
    </w:p>
    <w:p w14:paraId="783B87FA" w14:textId="23B2D273" w:rsidR="005971A4" w:rsidRDefault="00676707">
      <w:pPr>
        <w:ind w:right="-185"/>
        <w:rPr>
          <w:sz w:val="22"/>
        </w:rPr>
      </w:pPr>
      <w:r>
        <w:rPr>
          <w:b/>
          <w:sz w:val="22"/>
        </w:rPr>
        <w:t xml:space="preserve">____________________ А.О. </w:t>
      </w:r>
      <w:proofErr w:type="spellStart"/>
      <w:r>
        <w:rPr>
          <w:b/>
          <w:sz w:val="22"/>
        </w:rPr>
        <w:t>Кондратцев</w:t>
      </w:r>
      <w:proofErr w:type="spellEnd"/>
      <w:r>
        <w:rPr>
          <w:b/>
          <w:sz w:val="22"/>
        </w:rPr>
        <w:t xml:space="preserve">                                   </w:t>
      </w:r>
      <w:r>
        <w:rPr>
          <w:sz w:val="22"/>
        </w:rPr>
        <w:t>________________/</w:t>
      </w:r>
      <w:r w:rsidR="00104A2E" w:rsidRPr="00104A2E">
        <w:rPr>
          <w:b/>
          <w:bCs/>
          <w:color w:val="FF0000"/>
          <w:sz w:val="22"/>
        </w:rPr>
        <w:t>И.И. Иванов</w:t>
      </w:r>
    </w:p>
    <w:p w14:paraId="1EDC7C8E" w14:textId="77777777" w:rsidR="005971A4" w:rsidRDefault="005971A4">
      <w:pPr>
        <w:ind w:right="-185"/>
        <w:rPr>
          <w:sz w:val="22"/>
        </w:rPr>
      </w:pPr>
    </w:p>
    <w:p w14:paraId="0BA31B72" w14:textId="77777777" w:rsidR="005971A4" w:rsidRDefault="00676707">
      <w:pPr>
        <w:ind w:right="-185"/>
        <w:rPr>
          <w:sz w:val="22"/>
        </w:rPr>
      </w:pPr>
      <w:proofErr w:type="spellStart"/>
      <w:r>
        <w:rPr>
          <w:sz w:val="22"/>
        </w:rPr>
        <w:t>М.п</w:t>
      </w:r>
      <w:proofErr w:type="spellEnd"/>
      <w:r>
        <w:rPr>
          <w:sz w:val="22"/>
        </w:rPr>
        <w:t xml:space="preserve">                                                                                                    </w:t>
      </w:r>
      <w:proofErr w:type="spellStart"/>
      <w:r>
        <w:rPr>
          <w:sz w:val="22"/>
        </w:rPr>
        <w:t>М.п</w:t>
      </w:r>
      <w:proofErr w:type="spellEnd"/>
    </w:p>
    <w:sectPr w:rsidR="005971A4" w:rsidSect="00705B98">
      <w:footerReference w:type="default" r:id="rId8"/>
      <w:pgSz w:w="11906" w:h="16838"/>
      <w:pgMar w:top="709"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36A5" w14:textId="77777777" w:rsidR="00E6726E" w:rsidRDefault="00E6726E">
      <w:r>
        <w:separator/>
      </w:r>
    </w:p>
  </w:endnote>
  <w:endnote w:type="continuationSeparator" w:id="0">
    <w:p w14:paraId="08C3A2C5" w14:textId="77777777" w:rsidR="00E6726E" w:rsidRDefault="00E6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Cambria"/>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0FF0" w14:textId="77777777" w:rsidR="005971A4" w:rsidRDefault="00676707">
    <w:pPr>
      <w:framePr w:wrap="around" w:vAnchor="text" w:hAnchor="margin" w:xAlign="right" w:y="1"/>
    </w:pPr>
    <w:r>
      <w:rPr>
        <w:rStyle w:val="a5"/>
      </w:rPr>
      <w:fldChar w:fldCharType="begin"/>
    </w:r>
    <w:r>
      <w:rPr>
        <w:rStyle w:val="a5"/>
      </w:rPr>
      <w:instrText xml:space="preserve">PAGE </w:instrText>
    </w:r>
    <w:r>
      <w:rPr>
        <w:rStyle w:val="a5"/>
      </w:rPr>
      <w:fldChar w:fldCharType="separate"/>
    </w:r>
    <w:r w:rsidR="00F1445A">
      <w:rPr>
        <w:rStyle w:val="a5"/>
        <w:noProof/>
      </w:rPr>
      <w:t>1</w:t>
    </w:r>
    <w:r>
      <w:rPr>
        <w:rStyle w:val="a5"/>
      </w:rPr>
      <w:fldChar w:fldCharType="end"/>
    </w:r>
  </w:p>
  <w:p w14:paraId="5ADB2A06" w14:textId="77777777" w:rsidR="005971A4" w:rsidRDefault="005971A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B4B0" w14:textId="77777777" w:rsidR="00E6726E" w:rsidRDefault="00E6726E">
      <w:r>
        <w:separator/>
      </w:r>
    </w:p>
  </w:footnote>
  <w:footnote w:type="continuationSeparator" w:id="0">
    <w:p w14:paraId="01FEB859" w14:textId="77777777" w:rsidR="00E6726E" w:rsidRDefault="00E6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103F0"/>
    <w:multiLevelType w:val="multilevel"/>
    <w:tmpl w:val="6E3460B6"/>
    <w:lvl w:ilvl="0">
      <w:start w:val="1"/>
      <w:numFmt w:val="decimal"/>
      <w:pStyle w:val="a"/>
      <w:lvlText w:val="%1."/>
      <w:lvlJc w:val="left"/>
      <w:pPr>
        <w:ind w:left="4424" w:hanging="284"/>
      </w:pPr>
    </w:lvl>
    <w:lvl w:ilvl="1">
      <w:start w:val="1"/>
      <w:numFmt w:val="decimal"/>
      <w:pStyle w:val="a0"/>
      <w:lvlText w:val="%1.%2."/>
      <w:lvlJc w:val="left"/>
      <w:pPr>
        <w:tabs>
          <w:tab w:val="left" w:pos="720"/>
        </w:tabs>
        <w:ind w:left="510" w:hanging="510"/>
      </w:pPr>
      <w:rPr>
        <w:b w:val="0"/>
        <w:i w:val="0"/>
        <w:color w:val="000000"/>
      </w:rPr>
    </w:lvl>
    <w:lvl w:ilvl="2">
      <w:start w:val="1"/>
      <w:numFmt w:val="decimal"/>
      <w:lvlText w:val="%1.%2.%3."/>
      <w:lvlJc w:val="left"/>
      <w:pPr>
        <w:tabs>
          <w:tab w:val="left" w:pos="1304"/>
        </w:tabs>
        <w:ind w:left="1304" w:hanging="794"/>
      </w:pPr>
    </w:lvl>
    <w:lvl w:ilvl="3">
      <w:start w:val="1"/>
      <w:numFmt w:val="decimal"/>
      <w:lvlText w:val="%1.%2.%3.%4."/>
      <w:lvlJc w:val="left"/>
      <w:pPr>
        <w:tabs>
          <w:tab w:val="left" w:pos="1985"/>
        </w:tabs>
        <w:ind w:left="1985" w:hanging="681"/>
      </w:pPr>
    </w:lvl>
    <w:lvl w:ilvl="4">
      <w:start w:val="1"/>
      <w:numFmt w:val="decimal"/>
      <w:lvlText w:val="%1.%2.%3.%4.%5."/>
      <w:lvlJc w:val="left"/>
      <w:pPr>
        <w:tabs>
          <w:tab w:val="left" w:pos="2835"/>
        </w:tabs>
        <w:ind w:left="2835" w:hanging="850"/>
      </w:pPr>
    </w:lvl>
    <w:lvl w:ilvl="5">
      <w:start w:val="1"/>
      <w:numFmt w:val="decimal"/>
      <w:lvlText w:val="%1.%2.%3.%4.%5.%6."/>
      <w:lvlJc w:val="left"/>
      <w:pPr>
        <w:tabs>
          <w:tab w:val="left" w:pos="3915"/>
        </w:tabs>
        <w:ind w:left="3822" w:hanging="987"/>
      </w:pPr>
    </w:lvl>
    <w:lvl w:ilvl="6">
      <w:start w:val="1"/>
      <w:numFmt w:val="decimal"/>
      <w:lvlText w:val="%1.%2.%3.%4.%5.%6.%7."/>
      <w:lvlJc w:val="left"/>
      <w:pPr>
        <w:tabs>
          <w:tab w:val="left" w:pos="5262"/>
        </w:tabs>
        <w:ind w:left="4532" w:hanging="710"/>
      </w:pPr>
    </w:lvl>
    <w:lvl w:ilvl="7">
      <w:start w:val="1"/>
      <w:numFmt w:val="decimal"/>
      <w:lvlText w:val="%1.%2.%3.%4.%5.%6.%7.%8."/>
      <w:lvlJc w:val="left"/>
      <w:pPr>
        <w:tabs>
          <w:tab w:val="left" w:pos="0"/>
        </w:tabs>
        <w:ind w:left="5240" w:hanging="708"/>
      </w:pPr>
    </w:lvl>
    <w:lvl w:ilvl="8">
      <w:start w:val="1"/>
      <w:numFmt w:val="decimal"/>
      <w:lvlText w:val="%1.%2.%3.%4.%5.%6.%7.%8.%9."/>
      <w:lvlJc w:val="left"/>
      <w:pPr>
        <w:tabs>
          <w:tab w:val="left" w:pos="0"/>
        </w:tabs>
        <w:ind w:left="5948" w:hanging="708"/>
      </w:pPr>
    </w:lvl>
  </w:abstractNum>
  <w:abstractNum w:abstractNumId="1" w15:restartNumberingAfterBreak="0">
    <w:nsid w:val="56D154D4"/>
    <w:multiLevelType w:val="multilevel"/>
    <w:tmpl w:val="10C49852"/>
    <w:lvl w:ilvl="0">
      <w:start w:val="2"/>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 w15:restartNumberingAfterBreak="0">
    <w:nsid w:val="6BC24640"/>
    <w:multiLevelType w:val="hybridMultilevel"/>
    <w:tmpl w:val="A288EE58"/>
    <w:lvl w:ilvl="0" w:tplc="28581CA2">
      <w:numFmt w:val="bullet"/>
      <w:lvlText w:val="-"/>
      <w:lvlJc w:val="left"/>
      <w:pPr>
        <w:ind w:left="1260" w:hanging="360"/>
      </w:pPr>
      <w:rPr>
        <w:rFonts w:ascii="Microsoft Sans Serif" w:eastAsia="Microsoft Sans Serif" w:hAnsi="Microsoft Sans Serif" w:cs="Microsoft Sans Serif" w:hint="default"/>
        <w:b w:val="0"/>
        <w:bCs w:val="0"/>
        <w:i w:val="0"/>
        <w:iCs w:val="0"/>
        <w:w w:val="75"/>
        <w:sz w:val="24"/>
        <w:szCs w:val="24"/>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70E018D0"/>
    <w:multiLevelType w:val="hybridMultilevel"/>
    <w:tmpl w:val="2D744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A4"/>
    <w:rsid w:val="00104A2E"/>
    <w:rsid w:val="001D6E7C"/>
    <w:rsid w:val="00205AFF"/>
    <w:rsid w:val="004E412A"/>
    <w:rsid w:val="005971A4"/>
    <w:rsid w:val="00640C7A"/>
    <w:rsid w:val="00676707"/>
    <w:rsid w:val="00705B98"/>
    <w:rsid w:val="007F2303"/>
    <w:rsid w:val="00884FE1"/>
    <w:rsid w:val="008B6F97"/>
    <w:rsid w:val="00A0681C"/>
    <w:rsid w:val="00C356BF"/>
    <w:rsid w:val="00CA0A04"/>
    <w:rsid w:val="00D12B6B"/>
    <w:rsid w:val="00D54B00"/>
    <w:rsid w:val="00E5732D"/>
    <w:rsid w:val="00E6726E"/>
    <w:rsid w:val="00F1445A"/>
    <w:rsid w:val="00F1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BC72"/>
  <w15:docId w15:val="{BC0949DC-78F3-48CF-8101-B5D7092A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next w:val="a1"/>
    <w:link w:val="10"/>
    <w:uiPriority w:val="9"/>
    <w:qFormat/>
    <w:pPr>
      <w:spacing w:before="120" w:after="120"/>
      <w:jc w:val="both"/>
      <w:outlineLvl w:val="0"/>
    </w:pPr>
    <w:rPr>
      <w:rFonts w:ascii="XO Thames" w:hAnsi="XO Thames"/>
      <w:b/>
      <w:sz w:val="32"/>
    </w:rPr>
  </w:style>
  <w:style w:type="paragraph" w:styleId="2">
    <w:name w:val="heading 2"/>
    <w:next w:val="a1"/>
    <w:link w:val="20"/>
    <w:uiPriority w:val="9"/>
    <w:qFormat/>
    <w:pPr>
      <w:spacing w:before="120" w:after="120"/>
      <w:jc w:val="both"/>
      <w:outlineLvl w:val="1"/>
    </w:pPr>
    <w:rPr>
      <w:rFonts w:ascii="XO Thames" w:hAnsi="XO Thames"/>
      <w:b/>
      <w:sz w:val="28"/>
    </w:rPr>
  </w:style>
  <w:style w:type="paragraph" w:styleId="3">
    <w:name w:val="heading 3"/>
    <w:basedOn w:val="a1"/>
    <w:next w:val="a1"/>
    <w:link w:val="30"/>
    <w:uiPriority w:val="9"/>
    <w:qFormat/>
    <w:pPr>
      <w:keepNext/>
      <w:spacing w:after="240"/>
      <w:jc w:val="center"/>
      <w:outlineLvl w:val="2"/>
    </w:pPr>
    <w:rPr>
      <w:b/>
      <w:sz w:val="24"/>
    </w:rPr>
  </w:style>
  <w:style w:type="paragraph" w:styleId="4">
    <w:name w:val="heading 4"/>
    <w:next w:val="a1"/>
    <w:link w:val="40"/>
    <w:uiPriority w:val="9"/>
    <w:qFormat/>
    <w:pPr>
      <w:spacing w:before="120" w:after="120"/>
      <w:jc w:val="both"/>
      <w:outlineLvl w:val="3"/>
    </w:pPr>
    <w:rPr>
      <w:rFonts w:ascii="XO Thames" w:hAnsi="XO Thames"/>
      <w:b/>
      <w:sz w:val="24"/>
    </w:rPr>
  </w:style>
  <w:style w:type="paragraph" w:styleId="5">
    <w:name w:val="heading 5"/>
    <w:basedOn w:val="a1"/>
    <w:next w:val="a1"/>
    <w:link w:val="50"/>
    <w:uiPriority w:val="9"/>
    <w:qFormat/>
    <w:pPr>
      <w:keepNext/>
      <w:spacing w:after="120"/>
      <w:jc w:val="both"/>
      <w:outlineLvl w:val="4"/>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бычный1"/>
  </w:style>
  <w:style w:type="paragraph" w:customStyle="1" w:styleId="12">
    <w:name w:val="Номер страницы1"/>
    <w:basedOn w:val="13"/>
    <w:link w:val="a5"/>
  </w:style>
  <w:style w:type="character" w:styleId="a5">
    <w:name w:val="page number"/>
    <w:basedOn w:val="a2"/>
    <w:link w:val="12"/>
  </w:style>
  <w:style w:type="paragraph" w:styleId="21">
    <w:name w:val="toc 2"/>
    <w:next w:val="a1"/>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23">
    <w:name w:val="Body Text Indent 2"/>
    <w:basedOn w:val="a1"/>
    <w:link w:val="24"/>
    <w:pPr>
      <w:spacing w:after="120" w:line="480" w:lineRule="auto"/>
      <w:ind w:left="283"/>
    </w:pPr>
  </w:style>
  <w:style w:type="character" w:customStyle="1" w:styleId="24">
    <w:name w:val="Основной текст с отступом 2 Знак"/>
    <w:basedOn w:val="11"/>
    <w:link w:val="23"/>
  </w:style>
  <w:style w:type="paragraph" w:styleId="41">
    <w:name w:val="toc 4"/>
    <w:next w:val="a1"/>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1">
    <w:name w:val="s1"/>
    <w:link w:val="s10"/>
  </w:style>
  <w:style w:type="character" w:customStyle="1" w:styleId="s10">
    <w:name w:val="s1"/>
    <w:link w:val="s1"/>
  </w:style>
  <w:style w:type="paragraph" w:styleId="6">
    <w:name w:val="toc 6"/>
    <w:next w:val="a1"/>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1"/>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
    <w:name w:val="Раздел"/>
    <w:basedOn w:val="a1"/>
    <w:next w:val="a0"/>
    <w:link w:val="a6"/>
    <w:pPr>
      <w:keepNext/>
      <w:numPr>
        <w:numId w:val="1"/>
      </w:numPr>
      <w:spacing w:before="120" w:after="120"/>
      <w:outlineLvl w:val="0"/>
    </w:pPr>
    <w:rPr>
      <w:b/>
      <w:sz w:val="22"/>
    </w:rPr>
  </w:style>
  <w:style w:type="character" w:customStyle="1" w:styleId="a6">
    <w:name w:val="Раздел"/>
    <w:basedOn w:val="11"/>
    <w:link w:val="a"/>
    <w:rPr>
      <w:b/>
      <w:sz w:val="22"/>
    </w:rPr>
  </w:style>
  <w:style w:type="character" w:customStyle="1" w:styleId="30">
    <w:name w:val="Заголовок 3 Знак"/>
    <w:basedOn w:val="11"/>
    <w:link w:val="3"/>
    <w:rPr>
      <w:b/>
      <w:sz w:val="24"/>
    </w:rPr>
  </w:style>
  <w:style w:type="paragraph" w:styleId="a7">
    <w:name w:val="Body Text"/>
    <w:basedOn w:val="a1"/>
    <w:link w:val="a8"/>
    <w:pPr>
      <w:spacing w:after="120"/>
    </w:pPr>
  </w:style>
  <w:style w:type="character" w:customStyle="1" w:styleId="a8">
    <w:name w:val="Основной текст Знак"/>
    <w:basedOn w:val="11"/>
    <w:link w:val="a7"/>
  </w:style>
  <w:style w:type="paragraph" w:styleId="31">
    <w:name w:val="toc 3"/>
    <w:next w:val="a1"/>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basedOn w:val="11"/>
    <w:link w:val="5"/>
    <w:rPr>
      <w:b/>
      <w:sz w:val="24"/>
    </w:rPr>
  </w:style>
  <w:style w:type="character" w:customStyle="1" w:styleId="10">
    <w:name w:val="Заголовок 1 Знак"/>
    <w:link w:val="1"/>
    <w:rPr>
      <w:rFonts w:ascii="XO Thames" w:hAnsi="XO Thames"/>
      <w:b/>
      <w:sz w:val="32"/>
    </w:rPr>
  </w:style>
  <w:style w:type="paragraph" w:styleId="33">
    <w:name w:val="Body Text Indent 3"/>
    <w:basedOn w:val="a1"/>
    <w:link w:val="34"/>
    <w:pPr>
      <w:spacing w:after="120"/>
      <w:ind w:left="283"/>
    </w:pPr>
    <w:rPr>
      <w:sz w:val="16"/>
    </w:rPr>
  </w:style>
  <w:style w:type="character" w:customStyle="1" w:styleId="34">
    <w:name w:val="Основной текст с отступом 3 Знак"/>
    <w:basedOn w:val="11"/>
    <w:link w:val="33"/>
    <w:rPr>
      <w:sz w:val="16"/>
    </w:rPr>
  </w:style>
  <w:style w:type="paragraph" w:customStyle="1" w:styleId="13">
    <w:name w:val="Основной шрифт абзаца1"/>
  </w:style>
  <w:style w:type="paragraph" w:customStyle="1" w:styleId="14">
    <w:name w:val="Гиперссылка1"/>
    <w:link w:val="a9"/>
    <w:rPr>
      <w:color w:val="0000FF"/>
      <w:u w:val="single"/>
    </w:rPr>
  </w:style>
  <w:style w:type="character" w:styleId="a9">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1"/>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p5">
    <w:name w:val="p5"/>
    <w:basedOn w:val="a1"/>
    <w:link w:val="p50"/>
    <w:pPr>
      <w:spacing w:beforeAutospacing="1" w:afterAutospacing="1"/>
    </w:pPr>
    <w:rPr>
      <w:sz w:val="24"/>
    </w:rPr>
  </w:style>
  <w:style w:type="character" w:customStyle="1" w:styleId="p50">
    <w:name w:val="p5"/>
    <w:basedOn w:val="11"/>
    <w:link w:val="p5"/>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0">
    <w:name w:val="Статья"/>
    <w:basedOn w:val="a1"/>
    <w:link w:val="aa"/>
    <w:pPr>
      <w:keepLines/>
      <w:numPr>
        <w:ilvl w:val="1"/>
        <w:numId w:val="1"/>
      </w:numPr>
      <w:spacing w:after="60" w:line="240" w:lineRule="atLeast"/>
      <w:jc w:val="both"/>
    </w:pPr>
    <w:rPr>
      <w:sz w:val="22"/>
    </w:rPr>
  </w:style>
  <w:style w:type="character" w:customStyle="1" w:styleId="aa">
    <w:name w:val="Статья"/>
    <w:basedOn w:val="11"/>
    <w:link w:val="a0"/>
    <w:rPr>
      <w:sz w:val="22"/>
    </w:rPr>
  </w:style>
  <w:style w:type="paragraph" w:styleId="9">
    <w:name w:val="toc 9"/>
    <w:next w:val="a1"/>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Document Map"/>
    <w:basedOn w:val="a1"/>
    <w:link w:val="ac"/>
    <w:rPr>
      <w:rFonts w:ascii="Tahoma" w:hAnsi="Tahoma"/>
    </w:rPr>
  </w:style>
  <w:style w:type="character" w:customStyle="1" w:styleId="ac">
    <w:name w:val="Схема документа Знак"/>
    <w:basedOn w:val="11"/>
    <w:link w:val="ab"/>
    <w:rPr>
      <w:rFonts w:ascii="Tahoma" w:hAnsi="Tahoma"/>
    </w:rPr>
  </w:style>
  <w:style w:type="paragraph" w:styleId="8">
    <w:name w:val="toc 8"/>
    <w:next w:val="a1"/>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Balloon Text"/>
    <w:basedOn w:val="a1"/>
    <w:link w:val="ae"/>
    <w:rPr>
      <w:rFonts w:ascii="Tahoma" w:hAnsi="Tahoma"/>
      <w:sz w:val="16"/>
    </w:rPr>
  </w:style>
  <w:style w:type="character" w:customStyle="1" w:styleId="ae">
    <w:name w:val="Текст выноски Знак"/>
    <w:basedOn w:val="11"/>
    <w:link w:val="ad"/>
    <w:rPr>
      <w:rFonts w:ascii="Tahoma" w:hAnsi="Tahoma"/>
      <w:sz w:val="16"/>
    </w:rPr>
  </w:style>
  <w:style w:type="paragraph" w:customStyle="1" w:styleId="p1">
    <w:name w:val="p1"/>
    <w:basedOn w:val="a1"/>
    <w:link w:val="p10"/>
    <w:pPr>
      <w:spacing w:beforeAutospacing="1" w:afterAutospacing="1"/>
    </w:pPr>
    <w:rPr>
      <w:sz w:val="24"/>
    </w:rPr>
  </w:style>
  <w:style w:type="character" w:customStyle="1" w:styleId="p10">
    <w:name w:val="p1"/>
    <w:basedOn w:val="11"/>
    <w:link w:val="p1"/>
    <w:rPr>
      <w:sz w:val="24"/>
    </w:rPr>
  </w:style>
  <w:style w:type="paragraph" w:styleId="51">
    <w:name w:val="toc 5"/>
    <w:next w:val="a1"/>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
    <w:name w:val="footer"/>
    <w:basedOn w:val="a1"/>
    <w:link w:val="af0"/>
    <w:pPr>
      <w:tabs>
        <w:tab w:val="center" w:pos="4677"/>
        <w:tab w:val="right" w:pos="9355"/>
      </w:tabs>
    </w:pPr>
  </w:style>
  <w:style w:type="character" w:customStyle="1" w:styleId="af0">
    <w:name w:val="Нижний колонтитул Знак"/>
    <w:basedOn w:val="11"/>
    <w:link w:val="af"/>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1">
    <w:name w:val="header"/>
    <w:basedOn w:val="a1"/>
    <w:link w:val="af2"/>
    <w:pPr>
      <w:tabs>
        <w:tab w:val="center" w:pos="4677"/>
        <w:tab w:val="right" w:pos="9355"/>
      </w:tabs>
    </w:pPr>
  </w:style>
  <w:style w:type="character" w:customStyle="1" w:styleId="af2">
    <w:name w:val="Верхний колонтитул Знак"/>
    <w:basedOn w:val="11"/>
    <w:link w:val="af1"/>
  </w:style>
  <w:style w:type="paragraph" w:styleId="af3">
    <w:name w:val="Subtitle"/>
    <w:next w:val="a1"/>
    <w:link w:val="af4"/>
    <w:uiPriority w:val="11"/>
    <w:qFormat/>
    <w:pPr>
      <w:jc w:val="both"/>
    </w:pPr>
    <w:rPr>
      <w:rFonts w:ascii="XO Thames" w:hAnsi="XO Thames"/>
      <w:i/>
      <w:sz w:val="24"/>
    </w:rPr>
  </w:style>
  <w:style w:type="character" w:customStyle="1" w:styleId="af4">
    <w:name w:val="Подзаголовок Знак"/>
    <w:link w:val="af3"/>
    <w:rPr>
      <w:rFonts w:ascii="XO Thames" w:hAnsi="XO Thames"/>
      <w:i/>
      <w:sz w:val="24"/>
    </w:rPr>
  </w:style>
  <w:style w:type="paragraph" w:styleId="af5">
    <w:name w:val="Title"/>
    <w:next w:val="a1"/>
    <w:link w:val="af6"/>
    <w:uiPriority w:val="10"/>
    <w:qFormat/>
    <w:pPr>
      <w:spacing w:before="567" w:after="567"/>
      <w:jc w:val="center"/>
    </w:pPr>
    <w:rPr>
      <w:rFonts w:ascii="XO Thames" w:hAnsi="XO Thames"/>
      <w:b/>
      <w:caps/>
      <w:sz w:val="40"/>
    </w:rPr>
  </w:style>
  <w:style w:type="character" w:customStyle="1" w:styleId="af6">
    <w:name w:val="Заголовок Знак"/>
    <w:link w:val="af5"/>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p4">
    <w:name w:val="p4"/>
    <w:basedOn w:val="a1"/>
    <w:link w:val="p40"/>
    <w:pPr>
      <w:spacing w:beforeAutospacing="1" w:afterAutospacing="1"/>
    </w:pPr>
    <w:rPr>
      <w:sz w:val="24"/>
    </w:rPr>
  </w:style>
  <w:style w:type="character" w:customStyle="1" w:styleId="p40">
    <w:name w:val="p4"/>
    <w:basedOn w:val="11"/>
    <w:link w:val="p4"/>
    <w:rPr>
      <w:sz w:val="24"/>
    </w:rPr>
  </w:style>
  <w:style w:type="paragraph" w:styleId="af7">
    <w:name w:val="Body Text Indent"/>
    <w:basedOn w:val="a1"/>
    <w:link w:val="af8"/>
    <w:pPr>
      <w:spacing w:after="120"/>
      <w:ind w:left="283"/>
    </w:pPr>
  </w:style>
  <w:style w:type="character" w:customStyle="1" w:styleId="af8">
    <w:name w:val="Основной текст с отступом Знак"/>
    <w:basedOn w:val="11"/>
    <w:link w:val="af7"/>
  </w:style>
  <w:style w:type="table" w:styleId="af9">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1"/>
    <w:uiPriority w:val="34"/>
    <w:qFormat/>
    <w:rsid w:val="00D1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EEA4-FEE6-41AE-888F-74FFC467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1441</Words>
  <Characters>10479</Characters>
  <Application>Microsoft Office Word</Application>
  <DocSecurity>0</DocSecurity>
  <Lines>403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ukpeb</dc:creator>
  <cp:lastModifiedBy>Admin</cp:lastModifiedBy>
  <cp:revision>3</cp:revision>
  <dcterms:created xsi:type="dcterms:W3CDTF">2023-10-19T07:30:00Z</dcterms:created>
  <dcterms:modified xsi:type="dcterms:W3CDTF">2023-10-20T10:53:00Z</dcterms:modified>
</cp:coreProperties>
</file>